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BB34E" w14:textId="16EB284F" w:rsidR="00AF52B2" w:rsidRDefault="001E2074" w:rsidP="001E2074">
      <w:pPr>
        <w:rPr>
          <w:rStyle w:val="Fett"/>
        </w:rPr>
      </w:pPr>
      <w:bookmarkStart w:id="0" w:name="_GoBack"/>
      <w:bookmarkEnd w:id="0"/>
      <w:r>
        <w:rPr>
          <w:rStyle w:val="Fett"/>
        </w:rPr>
        <w:t>Pressemitteilung zu Erstellung der LILE 2023-2027</w:t>
      </w:r>
    </w:p>
    <w:p w14:paraId="5676135F" w14:textId="0AD217F4" w:rsidR="001E2074" w:rsidRDefault="001E2074" w:rsidP="001E2074">
      <w:pPr>
        <w:rPr>
          <w:rStyle w:val="Fett"/>
        </w:rPr>
      </w:pPr>
    </w:p>
    <w:p w14:paraId="38EDA975" w14:textId="63BE5F21" w:rsidR="001E2074" w:rsidRDefault="001E2074" w:rsidP="001E2074">
      <w:pPr>
        <w:rPr>
          <w:rStyle w:val="Fett"/>
        </w:rPr>
      </w:pPr>
      <w:r>
        <w:rPr>
          <w:rStyle w:val="Fett"/>
        </w:rPr>
        <w:t>LEADER</w:t>
      </w:r>
      <w:r w:rsidR="00506B49">
        <w:rPr>
          <w:rStyle w:val="Fett"/>
        </w:rPr>
        <w:t xml:space="preserve">-Region Rheinhessen will </w:t>
      </w:r>
      <w:r w:rsidR="00B23FB8">
        <w:rPr>
          <w:rStyle w:val="Fett"/>
        </w:rPr>
        <w:t xml:space="preserve">ab 2023 weitermachen – digitale Auftaktveranstaltung am </w:t>
      </w:r>
      <w:r w:rsidR="00533347">
        <w:rPr>
          <w:rStyle w:val="Fett"/>
        </w:rPr>
        <w:br/>
      </w:r>
      <w:r w:rsidR="00B23FB8">
        <w:rPr>
          <w:rStyle w:val="Fett"/>
        </w:rPr>
        <w:t xml:space="preserve">29. Juni </w:t>
      </w:r>
    </w:p>
    <w:p w14:paraId="4495FDEC" w14:textId="1E5C0B40" w:rsidR="00C527CD" w:rsidRDefault="001E2074" w:rsidP="001E2074">
      <w:pPr>
        <w:jc w:val="both"/>
        <w:rPr>
          <w:rStyle w:val="Fett"/>
          <w:b w:val="0"/>
          <w:bCs w:val="0"/>
        </w:rPr>
      </w:pPr>
      <w:r>
        <w:rPr>
          <w:rStyle w:val="Fett"/>
          <w:b w:val="0"/>
          <w:bCs w:val="0"/>
        </w:rPr>
        <w:t xml:space="preserve">Während die sogenannte Übergangsphase der aktuellen Förderperiode der LEADER-Initiative noch </w:t>
      </w:r>
      <w:r w:rsidR="000F4189">
        <w:rPr>
          <w:rStyle w:val="Fett"/>
          <w:b w:val="0"/>
          <w:bCs w:val="0"/>
        </w:rPr>
        <w:t>bis Ende</w:t>
      </w:r>
      <w:r>
        <w:rPr>
          <w:rStyle w:val="Fett"/>
          <w:b w:val="0"/>
          <w:bCs w:val="0"/>
        </w:rPr>
        <w:t xml:space="preserve"> </w:t>
      </w:r>
      <w:r w:rsidR="007B4575">
        <w:rPr>
          <w:rStyle w:val="Fett"/>
          <w:b w:val="0"/>
          <w:bCs w:val="0"/>
        </w:rPr>
        <w:t xml:space="preserve">des Jahres </w:t>
      </w:r>
      <w:r>
        <w:rPr>
          <w:rStyle w:val="Fett"/>
          <w:b w:val="0"/>
          <w:bCs w:val="0"/>
        </w:rPr>
        <w:t xml:space="preserve">2022 läuft, können sich ländliche Regionen bereits </w:t>
      </w:r>
      <w:r w:rsidR="00286ED6">
        <w:rPr>
          <w:rStyle w:val="Fett"/>
          <w:b w:val="0"/>
          <w:bCs w:val="0"/>
        </w:rPr>
        <w:t xml:space="preserve">jetzt </w:t>
      </w:r>
      <w:r w:rsidR="00845FB9">
        <w:rPr>
          <w:rStyle w:val="Fett"/>
          <w:b w:val="0"/>
          <w:bCs w:val="0"/>
        </w:rPr>
        <w:t>um</w:t>
      </w:r>
      <w:r>
        <w:rPr>
          <w:rStyle w:val="Fett"/>
          <w:b w:val="0"/>
          <w:bCs w:val="0"/>
        </w:rPr>
        <w:t xml:space="preserve"> eine </w:t>
      </w:r>
      <w:r w:rsidR="0028089F">
        <w:rPr>
          <w:rStyle w:val="Fett"/>
          <w:b w:val="0"/>
          <w:bCs w:val="0"/>
        </w:rPr>
        <w:t xml:space="preserve">erneute </w:t>
      </w:r>
      <w:r>
        <w:rPr>
          <w:rStyle w:val="Fett"/>
          <w:b w:val="0"/>
          <w:bCs w:val="0"/>
        </w:rPr>
        <w:t>Förderung</w:t>
      </w:r>
      <w:r w:rsidR="0088521A">
        <w:rPr>
          <w:rStyle w:val="Fett"/>
          <w:b w:val="0"/>
          <w:bCs w:val="0"/>
        </w:rPr>
        <w:t xml:space="preserve"> durch d</w:t>
      </w:r>
      <w:r w:rsidR="002C7E98">
        <w:rPr>
          <w:rStyle w:val="Fett"/>
          <w:b w:val="0"/>
          <w:bCs w:val="0"/>
        </w:rPr>
        <w:t>ie</w:t>
      </w:r>
      <w:r w:rsidR="0088521A">
        <w:rPr>
          <w:rStyle w:val="Fett"/>
          <w:b w:val="0"/>
          <w:bCs w:val="0"/>
        </w:rPr>
        <w:t xml:space="preserve"> </w:t>
      </w:r>
      <w:r w:rsidR="002C7E98">
        <w:rPr>
          <w:rStyle w:val="Fett"/>
          <w:b w:val="0"/>
          <w:bCs w:val="0"/>
        </w:rPr>
        <w:t>EU-</w:t>
      </w:r>
      <w:r w:rsidR="0088521A">
        <w:rPr>
          <w:rStyle w:val="Fett"/>
          <w:b w:val="0"/>
          <w:bCs w:val="0"/>
        </w:rPr>
        <w:t>Strukturfonds</w:t>
      </w:r>
      <w:r w:rsidR="002C7E98">
        <w:rPr>
          <w:rStyle w:val="Fett"/>
          <w:b w:val="0"/>
          <w:bCs w:val="0"/>
        </w:rPr>
        <w:t xml:space="preserve"> </w:t>
      </w:r>
      <w:r>
        <w:rPr>
          <w:rStyle w:val="Fett"/>
          <w:b w:val="0"/>
          <w:bCs w:val="0"/>
        </w:rPr>
        <w:t>i</w:t>
      </w:r>
      <w:r w:rsidR="0097762A">
        <w:rPr>
          <w:rStyle w:val="Fett"/>
          <w:b w:val="0"/>
          <w:bCs w:val="0"/>
        </w:rPr>
        <w:t>m</w:t>
      </w:r>
      <w:r>
        <w:rPr>
          <w:rStyle w:val="Fett"/>
          <w:b w:val="0"/>
          <w:bCs w:val="0"/>
        </w:rPr>
        <w:t xml:space="preserve"> folgenden </w:t>
      </w:r>
      <w:r w:rsidR="005B36C8">
        <w:rPr>
          <w:rStyle w:val="Fett"/>
          <w:b w:val="0"/>
          <w:bCs w:val="0"/>
        </w:rPr>
        <w:t>Förderzeitraum</w:t>
      </w:r>
      <w:r>
        <w:rPr>
          <w:rStyle w:val="Fett"/>
          <w:b w:val="0"/>
          <w:bCs w:val="0"/>
        </w:rPr>
        <w:t xml:space="preserve"> </w:t>
      </w:r>
      <w:r w:rsidR="002C7E98">
        <w:rPr>
          <w:rStyle w:val="Fett"/>
          <w:b w:val="0"/>
          <w:bCs w:val="0"/>
        </w:rPr>
        <w:t>bewerben</w:t>
      </w:r>
      <w:r>
        <w:rPr>
          <w:rStyle w:val="Fett"/>
          <w:b w:val="0"/>
          <w:bCs w:val="0"/>
        </w:rPr>
        <w:t xml:space="preserve">. Hierzu </w:t>
      </w:r>
      <w:r w:rsidR="00B56051">
        <w:rPr>
          <w:rStyle w:val="Fett"/>
          <w:b w:val="0"/>
          <w:bCs w:val="0"/>
        </w:rPr>
        <w:t xml:space="preserve">ist </w:t>
      </w:r>
      <w:r>
        <w:rPr>
          <w:rStyle w:val="Fett"/>
          <w:b w:val="0"/>
          <w:bCs w:val="0"/>
        </w:rPr>
        <w:t xml:space="preserve">gefordert, eine </w:t>
      </w:r>
      <w:r w:rsidR="00845FB9">
        <w:rPr>
          <w:rStyle w:val="Fett"/>
          <w:b w:val="0"/>
          <w:bCs w:val="0"/>
        </w:rPr>
        <w:t>Lokal</w:t>
      </w:r>
      <w:r w:rsidR="002E3BB0">
        <w:rPr>
          <w:rStyle w:val="Fett"/>
          <w:b w:val="0"/>
          <w:bCs w:val="0"/>
        </w:rPr>
        <w:t>e</w:t>
      </w:r>
      <w:r>
        <w:rPr>
          <w:rStyle w:val="Fett"/>
          <w:b w:val="0"/>
          <w:bCs w:val="0"/>
        </w:rPr>
        <w:t xml:space="preserve"> Integrierte </w:t>
      </w:r>
      <w:r w:rsidR="00845FB9">
        <w:rPr>
          <w:rStyle w:val="Fett"/>
          <w:b w:val="0"/>
          <w:bCs w:val="0"/>
        </w:rPr>
        <w:t>Ländliche</w:t>
      </w:r>
      <w:r>
        <w:rPr>
          <w:rStyle w:val="Fett"/>
          <w:b w:val="0"/>
          <w:bCs w:val="0"/>
        </w:rPr>
        <w:t xml:space="preserve"> Entwicklungsstrategie (LILE) aufzustellen, </w:t>
      </w:r>
      <w:r w:rsidR="00845FB9">
        <w:rPr>
          <w:rStyle w:val="Fett"/>
          <w:b w:val="0"/>
          <w:bCs w:val="0"/>
        </w:rPr>
        <w:t xml:space="preserve">die </w:t>
      </w:r>
      <w:r>
        <w:rPr>
          <w:rStyle w:val="Fett"/>
          <w:b w:val="0"/>
          <w:bCs w:val="0"/>
        </w:rPr>
        <w:t xml:space="preserve">Handlungsfelder und Entwicklungsziele der </w:t>
      </w:r>
      <w:r w:rsidR="00FB065F">
        <w:rPr>
          <w:rStyle w:val="Fett"/>
          <w:b w:val="0"/>
          <w:bCs w:val="0"/>
        </w:rPr>
        <w:t>jeweiligen</w:t>
      </w:r>
      <w:r w:rsidR="00845FB9">
        <w:rPr>
          <w:rStyle w:val="Fett"/>
          <w:b w:val="0"/>
          <w:bCs w:val="0"/>
        </w:rPr>
        <w:t xml:space="preserve"> Region</w:t>
      </w:r>
      <w:r w:rsidR="00FB065F">
        <w:rPr>
          <w:rStyle w:val="Fett"/>
          <w:b w:val="0"/>
          <w:bCs w:val="0"/>
        </w:rPr>
        <w:t xml:space="preserve"> für den Förderzeitraum von 2023 bis 2027</w:t>
      </w:r>
      <w:r>
        <w:rPr>
          <w:rStyle w:val="Fett"/>
          <w:b w:val="0"/>
          <w:bCs w:val="0"/>
        </w:rPr>
        <w:t xml:space="preserve"> formuliert</w:t>
      </w:r>
      <w:r w:rsidR="00845FB9">
        <w:rPr>
          <w:rStyle w:val="Fett"/>
          <w:b w:val="0"/>
          <w:bCs w:val="0"/>
        </w:rPr>
        <w:t>. Bis die</w:t>
      </w:r>
      <w:r w:rsidR="00D87623">
        <w:rPr>
          <w:rStyle w:val="Fett"/>
          <w:b w:val="0"/>
          <w:bCs w:val="0"/>
        </w:rPr>
        <w:t xml:space="preserve"> LILE</w:t>
      </w:r>
      <w:r w:rsidR="00845FB9">
        <w:rPr>
          <w:rStyle w:val="Fett"/>
          <w:b w:val="0"/>
          <w:bCs w:val="0"/>
        </w:rPr>
        <w:t xml:space="preserve"> Anfang 2022 beim Ministerium für Wirtschaft, Verkehr, Landwirtschaft und Weinbau eingereicht werden </w:t>
      </w:r>
      <w:r w:rsidR="00271859">
        <w:rPr>
          <w:rStyle w:val="Fett"/>
          <w:b w:val="0"/>
          <w:bCs w:val="0"/>
        </w:rPr>
        <w:t>kann</w:t>
      </w:r>
      <w:r w:rsidR="00845FB9">
        <w:rPr>
          <w:rStyle w:val="Fett"/>
          <w:b w:val="0"/>
          <w:bCs w:val="0"/>
        </w:rPr>
        <w:t xml:space="preserve">, liegt jedoch noch </w:t>
      </w:r>
      <w:r w:rsidR="00051B82">
        <w:rPr>
          <w:rStyle w:val="Fett"/>
          <w:b w:val="0"/>
          <w:bCs w:val="0"/>
        </w:rPr>
        <w:t xml:space="preserve">eine arbeitsreiche Zeit </w:t>
      </w:r>
      <w:r w:rsidR="00845FB9">
        <w:rPr>
          <w:rStyle w:val="Fett"/>
          <w:b w:val="0"/>
          <w:bCs w:val="0"/>
        </w:rPr>
        <w:t>vor den Akteuren</w:t>
      </w:r>
      <w:r w:rsidR="00B812F5">
        <w:rPr>
          <w:rStyle w:val="Fett"/>
          <w:b w:val="0"/>
          <w:bCs w:val="0"/>
        </w:rPr>
        <w:t xml:space="preserve">. </w:t>
      </w:r>
      <w:r w:rsidR="00B812F5" w:rsidRPr="00347D7E">
        <w:rPr>
          <w:rStyle w:val="Fett"/>
          <w:b w:val="0"/>
          <w:bCs w:val="0"/>
        </w:rPr>
        <w:t>Auch die Lokale Aktionsgruppe (LAG</w:t>
      </w:r>
      <w:r w:rsidR="00A772FE">
        <w:rPr>
          <w:rStyle w:val="Fett"/>
          <w:b w:val="0"/>
          <w:bCs w:val="0"/>
        </w:rPr>
        <w:t>) Rheinhessen</w:t>
      </w:r>
      <w:r w:rsidR="00347D7E" w:rsidRPr="00347D7E">
        <w:rPr>
          <w:rStyle w:val="Fett"/>
          <w:b w:val="0"/>
          <w:bCs w:val="0"/>
        </w:rPr>
        <w:t xml:space="preserve"> </w:t>
      </w:r>
      <w:r w:rsidR="00365794" w:rsidRPr="00347D7E">
        <w:rPr>
          <w:rStyle w:val="Fett"/>
          <w:b w:val="0"/>
          <w:bCs w:val="0"/>
        </w:rPr>
        <w:t xml:space="preserve">wird sich um eine erneute Förderung </w:t>
      </w:r>
      <w:r w:rsidR="00C61DB3">
        <w:rPr>
          <w:rStyle w:val="Fett"/>
          <w:b w:val="0"/>
          <w:bCs w:val="0"/>
        </w:rPr>
        <w:t>bewerben</w:t>
      </w:r>
      <w:r w:rsidR="00365794" w:rsidRPr="00347D7E">
        <w:rPr>
          <w:rStyle w:val="Fett"/>
          <w:b w:val="0"/>
          <w:bCs w:val="0"/>
        </w:rPr>
        <w:t xml:space="preserve">, sodass die </w:t>
      </w:r>
      <w:r w:rsidR="007961A6" w:rsidRPr="00347D7E">
        <w:rPr>
          <w:rStyle w:val="Fett"/>
          <w:b w:val="0"/>
          <w:bCs w:val="0"/>
        </w:rPr>
        <w:t>bisherige</w:t>
      </w:r>
      <w:r w:rsidR="007961A6">
        <w:rPr>
          <w:rStyle w:val="Fett"/>
          <w:b w:val="0"/>
          <w:bCs w:val="0"/>
        </w:rPr>
        <w:t xml:space="preserve"> </w:t>
      </w:r>
      <w:r w:rsidR="00533347">
        <w:rPr>
          <w:rStyle w:val="Fett"/>
          <w:b w:val="0"/>
          <w:bCs w:val="0"/>
        </w:rPr>
        <w:t xml:space="preserve">erfolgreiche </w:t>
      </w:r>
      <w:r w:rsidR="007961A6">
        <w:rPr>
          <w:rStyle w:val="Fett"/>
          <w:b w:val="0"/>
          <w:bCs w:val="0"/>
        </w:rPr>
        <w:t xml:space="preserve">Arbeit </w:t>
      </w:r>
      <w:r w:rsidR="00474167">
        <w:rPr>
          <w:rStyle w:val="Fett"/>
          <w:b w:val="0"/>
          <w:bCs w:val="0"/>
        </w:rPr>
        <w:t>über das Jahr 2022 hinaus fortgesetzt werden kann. Da</w:t>
      </w:r>
      <w:r w:rsidR="00247E76">
        <w:rPr>
          <w:rStyle w:val="Fett"/>
          <w:b w:val="0"/>
          <w:bCs w:val="0"/>
        </w:rPr>
        <w:t xml:space="preserve">bei </w:t>
      </w:r>
      <w:r w:rsidR="00EC61F3">
        <w:rPr>
          <w:rStyle w:val="Fett"/>
          <w:b w:val="0"/>
          <w:bCs w:val="0"/>
        </w:rPr>
        <w:t>sind</w:t>
      </w:r>
      <w:r w:rsidR="00233885">
        <w:rPr>
          <w:rStyle w:val="Fett"/>
          <w:b w:val="0"/>
          <w:bCs w:val="0"/>
        </w:rPr>
        <w:t xml:space="preserve"> die</w:t>
      </w:r>
      <w:r w:rsidR="00CF3125">
        <w:rPr>
          <w:rStyle w:val="Fett"/>
          <w:b w:val="0"/>
          <w:bCs w:val="0"/>
        </w:rPr>
        <w:t xml:space="preserve"> Mitwirkung und Mitgestaltung durch</w:t>
      </w:r>
      <w:r w:rsidR="00247E76">
        <w:rPr>
          <w:rStyle w:val="Fett"/>
          <w:b w:val="0"/>
          <w:bCs w:val="0"/>
        </w:rPr>
        <w:t xml:space="preserve"> Bürgerinnen und Bürger</w:t>
      </w:r>
      <w:r w:rsidR="00FF3446">
        <w:rPr>
          <w:rStyle w:val="Fett"/>
          <w:b w:val="0"/>
          <w:bCs w:val="0"/>
        </w:rPr>
        <w:t xml:space="preserve"> vor Ort sehr wichtig – denn nur wenn die Strategie bedarfsgerecht aufgestellt ist,</w:t>
      </w:r>
      <w:r w:rsidR="00587218">
        <w:rPr>
          <w:rStyle w:val="Fett"/>
          <w:b w:val="0"/>
          <w:bCs w:val="0"/>
        </w:rPr>
        <w:t xml:space="preserve"> ist ihre Umsetzung auch </w:t>
      </w:r>
      <w:r w:rsidR="009465DE">
        <w:rPr>
          <w:rStyle w:val="Fett"/>
          <w:b w:val="0"/>
          <w:bCs w:val="0"/>
        </w:rPr>
        <w:t>zielführend für die Region.</w:t>
      </w:r>
    </w:p>
    <w:p w14:paraId="1C44F672" w14:textId="17F03A76" w:rsidR="00C10E98" w:rsidRDefault="002800F0" w:rsidP="001E2074">
      <w:pPr>
        <w:jc w:val="both"/>
        <w:rPr>
          <w:rStyle w:val="Fett"/>
          <w:b w:val="0"/>
          <w:bCs w:val="0"/>
        </w:rPr>
      </w:pPr>
      <w:r>
        <w:rPr>
          <w:rStyle w:val="Fett"/>
          <w:b w:val="0"/>
          <w:bCs w:val="0"/>
        </w:rPr>
        <w:t>Entsprechend de</w:t>
      </w:r>
      <w:r w:rsidR="00FC72C6">
        <w:rPr>
          <w:rStyle w:val="Fett"/>
          <w:b w:val="0"/>
          <w:bCs w:val="0"/>
        </w:rPr>
        <w:t>s</w:t>
      </w:r>
      <w:r>
        <w:rPr>
          <w:rStyle w:val="Fett"/>
          <w:b w:val="0"/>
          <w:bCs w:val="0"/>
        </w:rPr>
        <w:t xml:space="preserve"> Bottom-Up</w:t>
      </w:r>
      <w:r w:rsidR="00347D7E">
        <w:rPr>
          <w:rStyle w:val="Fett"/>
          <w:b w:val="0"/>
          <w:bCs w:val="0"/>
        </w:rPr>
        <w:t>-</w:t>
      </w:r>
      <w:r>
        <w:rPr>
          <w:rStyle w:val="Fett"/>
          <w:b w:val="0"/>
          <w:bCs w:val="0"/>
        </w:rPr>
        <w:t>Prinzip</w:t>
      </w:r>
      <w:r w:rsidR="00FC72C6">
        <w:rPr>
          <w:rStyle w:val="Fett"/>
          <w:b w:val="0"/>
          <w:bCs w:val="0"/>
        </w:rPr>
        <w:t>s</w:t>
      </w:r>
      <w:r>
        <w:rPr>
          <w:rStyle w:val="Fett"/>
          <w:b w:val="0"/>
          <w:bCs w:val="0"/>
        </w:rPr>
        <w:t xml:space="preserve"> </w:t>
      </w:r>
      <w:r w:rsidR="00CF3125">
        <w:rPr>
          <w:rStyle w:val="Fett"/>
          <w:b w:val="0"/>
          <w:bCs w:val="0"/>
        </w:rPr>
        <w:t>basiert</w:t>
      </w:r>
      <w:r>
        <w:rPr>
          <w:rStyle w:val="Fett"/>
          <w:b w:val="0"/>
          <w:bCs w:val="0"/>
        </w:rPr>
        <w:t xml:space="preserve"> d</w:t>
      </w:r>
      <w:r w:rsidR="004328A6">
        <w:rPr>
          <w:rStyle w:val="Fett"/>
          <w:b w:val="0"/>
          <w:bCs w:val="0"/>
        </w:rPr>
        <w:t>er</w:t>
      </w:r>
      <w:r w:rsidR="00383826">
        <w:rPr>
          <w:rStyle w:val="Fett"/>
          <w:b w:val="0"/>
          <w:bCs w:val="0"/>
        </w:rPr>
        <w:t xml:space="preserve"> Erstellungspr</w:t>
      </w:r>
      <w:r w:rsidR="004328A6">
        <w:rPr>
          <w:rStyle w:val="Fett"/>
          <w:b w:val="0"/>
          <w:bCs w:val="0"/>
        </w:rPr>
        <w:t>ozess der neue</w:t>
      </w:r>
      <w:r w:rsidR="001D1C45">
        <w:rPr>
          <w:rStyle w:val="Fett"/>
          <w:b w:val="0"/>
          <w:bCs w:val="0"/>
        </w:rPr>
        <w:t>n</w:t>
      </w:r>
      <w:r w:rsidR="004328A6">
        <w:rPr>
          <w:rStyle w:val="Fett"/>
          <w:b w:val="0"/>
          <w:bCs w:val="0"/>
        </w:rPr>
        <w:t xml:space="preserve"> </w:t>
      </w:r>
      <w:r w:rsidR="009465DE">
        <w:rPr>
          <w:rStyle w:val="Fett"/>
          <w:b w:val="0"/>
          <w:bCs w:val="0"/>
        </w:rPr>
        <w:t>LEADER-</w:t>
      </w:r>
      <w:r w:rsidR="00170348">
        <w:rPr>
          <w:rStyle w:val="Fett"/>
          <w:b w:val="0"/>
          <w:bCs w:val="0"/>
        </w:rPr>
        <w:t xml:space="preserve">Strategie </w:t>
      </w:r>
      <w:r w:rsidR="00CF3125">
        <w:rPr>
          <w:rStyle w:val="Fett"/>
          <w:b w:val="0"/>
          <w:bCs w:val="0"/>
        </w:rPr>
        <w:t>auf einer</w:t>
      </w:r>
      <w:r w:rsidR="004328A6">
        <w:rPr>
          <w:rStyle w:val="Fett"/>
          <w:b w:val="0"/>
          <w:bCs w:val="0"/>
        </w:rPr>
        <w:t xml:space="preserve"> breite</w:t>
      </w:r>
      <w:r w:rsidR="00CF3125">
        <w:rPr>
          <w:rStyle w:val="Fett"/>
          <w:b w:val="0"/>
          <w:bCs w:val="0"/>
        </w:rPr>
        <w:t>n</w:t>
      </w:r>
      <w:r w:rsidR="004328A6">
        <w:rPr>
          <w:rStyle w:val="Fett"/>
          <w:b w:val="0"/>
          <w:bCs w:val="0"/>
        </w:rPr>
        <w:t xml:space="preserve"> Beteiligung </w:t>
      </w:r>
      <w:r w:rsidR="009B55AB">
        <w:rPr>
          <w:rStyle w:val="Fett"/>
          <w:b w:val="0"/>
          <w:bCs w:val="0"/>
        </w:rPr>
        <w:t xml:space="preserve">der </w:t>
      </w:r>
      <w:r w:rsidR="00644F1B">
        <w:rPr>
          <w:rStyle w:val="Fett"/>
          <w:b w:val="0"/>
          <w:bCs w:val="0"/>
        </w:rPr>
        <w:t>Bevölkerung</w:t>
      </w:r>
      <w:r w:rsidR="00CF7603">
        <w:rPr>
          <w:rStyle w:val="Fett"/>
          <w:b w:val="0"/>
          <w:bCs w:val="0"/>
        </w:rPr>
        <w:t xml:space="preserve">, deren </w:t>
      </w:r>
      <w:r w:rsidR="00CA357A">
        <w:rPr>
          <w:rStyle w:val="Fett"/>
          <w:b w:val="0"/>
          <w:bCs w:val="0"/>
        </w:rPr>
        <w:t>Idee</w:t>
      </w:r>
      <w:r w:rsidR="00FC7967">
        <w:rPr>
          <w:rStyle w:val="Fett"/>
          <w:b w:val="0"/>
          <w:bCs w:val="0"/>
        </w:rPr>
        <w:t>n,</w:t>
      </w:r>
      <w:r w:rsidR="00CA357A">
        <w:rPr>
          <w:rStyle w:val="Fett"/>
          <w:b w:val="0"/>
          <w:bCs w:val="0"/>
        </w:rPr>
        <w:t xml:space="preserve"> Meinungen</w:t>
      </w:r>
      <w:r w:rsidR="00FC7967">
        <w:rPr>
          <w:rStyle w:val="Fett"/>
          <w:b w:val="0"/>
          <w:bCs w:val="0"/>
        </w:rPr>
        <w:t xml:space="preserve"> und Wünsche</w:t>
      </w:r>
      <w:r>
        <w:rPr>
          <w:rStyle w:val="Fett"/>
          <w:b w:val="0"/>
          <w:bCs w:val="0"/>
        </w:rPr>
        <w:t xml:space="preserve"> </w:t>
      </w:r>
      <w:r w:rsidR="00FF6D09">
        <w:rPr>
          <w:rStyle w:val="Fett"/>
          <w:b w:val="0"/>
          <w:bCs w:val="0"/>
        </w:rPr>
        <w:t xml:space="preserve">für </w:t>
      </w:r>
      <w:r w:rsidR="004D736C">
        <w:rPr>
          <w:rStyle w:val="Fett"/>
          <w:b w:val="0"/>
          <w:bCs w:val="0"/>
        </w:rPr>
        <w:t xml:space="preserve">die </w:t>
      </w:r>
      <w:r w:rsidR="007C623E">
        <w:rPr>
          <w:rStyle w:val="Fett"/>
          <w:b w:val="0"/>
          <w:bCs w:val="0"/>
        </w:rPr>
        <w:t xml:space="preserve">Entwicklung </w:t>
      </w:r>
      <w:r w:rsidR="008246E9">
        <w:rPr>
          <w:rStyle w:val="Fett"/>
          <w:b w:val="0"/>
          <w:bCs w:val="0"/>
        </w:rPr>
        <w:t>ihrer</w:t>
      </w:r>
      <w:r w:rsidR="007C623E">
        <w:rPr>
          <w:rStyle w:val="Fett"/>
          <w:b w:val="0"/>
          <w:bCs w:val="0"/>
        </w:rPr>
        <w:t xml:space="preserve"> Region aufgenommen</w:t>
      </w:r>
      <w:r w:rsidR="00B1419B">
        <w:rPr>
          <w:rStyle w:val="Fett"/>
          <w:b w:val="0"/>
          <w:bCs w:val="0"/>
        </w:rPr>
        <w:t xml:space="preserve"> </w:t>
      </w:r>
      <w:r w:rsidR="007C623E">
        <w:rPr>
          <w:rStyle w:val="Fett"/>
          <w:b w:val="0"/>
          <w:bCs w:val="0"/>
        </w:rPr>
        <w:t xml:space="preserve">und in die </w:t>
      </w:r>
      <w:r w:rsidR="00EE5632">
        <w:rPr>
          <w:rStyle w:val="Fett"/>
          <w:b w:val="0"/>
          <w:bCs w:val="0"/>
        </w:rPr>
        <w:t xml:space="preserve">neue </w:t>
      </w:r>
      <w:r w:rsidR="007C623E">
        <w:rPr>
          <w:rStyle w:val="Fett"/>
          <w:b w:val="0"/>
          <w:bCs w:val="0"/>
        </w:rPr>
        <w:t xml:space="preserve">Strategie </w:t>
      </w:r>
      <w:r w:rsidR="00B1419B">
        <w:rPr>
          <w:rStyle w:val="Fett"/>
          <w:b w:val="0"/>
          <w:bCs w:val="0"/>
        </w:rPr>
        <w:t>eingearbeitet werden</w:t>
      </w:r>
      <w:r w:rsidR="007C623E">
        <w:rPr>
          <w:rStyle w:val="Fett"/>
          <w:b w:val="0"/>
          <w:bCs w:val="0"/>
        </w:rPr>
        <w:t xml:space="preserve">. </w:t>
      </w:r>
      <w:r w:rsidR="00F012B6">
        <w:rPr>
          <w:rStyle w:val="Fett"/>
          <w:b w:val="0"/>
          <w:bCs w:val="0"/>
        </w:rPr>
        <w:t>Um diese</w:t>
      </w:r>
      <w:r w:rsidR="00EE5632">
        <w:rPr>
          <w:rStyle w:val="Fett"/>
          <w:b w:val="0"/>
          <w:bCs w:val="0"/>
        </w:rPr>
        <w:t xml:space="preserve"> Impulse</w:t>
      </w:r>
      <w:r w:rsidR="009C1B72">
        <w:rPr>
          <w:rStyle w:val="Fett"/>
          <w:b w:val="0"/>
          <w:bCs w:val="0"/>
        </w:rPr>
        <w:t xml:space="preserve"> </w:t>
      </w:r>
      <w:r w:rsidR="009465DE">
        <w:rPr>
          <w:rStyle w:val="Fett"/>
          <w:b w:val="0"/>
          <w:bCs w:val="0"/>
        </w:rPr>
        <w:t>ein</w:t>
      </w:r>
      <w:r w:rsidR="009C1B72">
        <w:rPr>
          <w:rStyle w:val="Fett"/>
          <w:b w:val="0"/>
          <w:bCs w:val="0"/>
        </w:rPr>
        <w:t>zufangen</w:t>
      </w:r>
      <w:r w:rsidR="00F012B6">
        <w:rPr>
          <w:rStyle w:val="Fett"/>
          <w:b w:val="0"/>
          <w:bCs w:val="0"/>
        </w:rPr>
        <w:t xml:space="preserve">, sind verschiedene Formate </w:t>
      </w:r>
      <w:r w:rsidR="00742D93">
        <w:rPr>
          <w:rStyle w:val="Fett"/>
          <w:b w:val="0"/>
          <w:bCs w:val="0"/>
        </w:rPr>
        <w:t>zur Einbindung der Bevölkerung geplant.</w:t>
      </w:r>
    </w:p>
    <w:p w14:paraId="2D109138" w14:textId="74BFE32F" w:rsidR="009E3A38" w:rsidRDefault="002837F8" w:rsidP="001E2074">
      <w:pPr>
        <w:jc w:val="both"/>
        <w:rPr>
          <w:rStyle w:val="Fett"/>
          <w:b w:val="0"/>
          <w:bCs w:val="0"/>
        </w:rPr>
      </w:pPr>
      <w:r>
        <w:rPr>
          <w:rStyle w:val="Fett"/>
          <w:b w:val="0"/>
          <w:bCs w:val="0"/>
        </w:rPr>
        <w:t>Die Region startet mit einer</w:t>
      </w:r>
      <w:r w:rsidR="007F29DA">
        <w:rPr>
          <w:rStyle w:val="Fett"/>
          <w:b w:val="0"/>
          <w:bCs w:val="0"/>
        </w:rPr>
        <w:t xml:space="preserve"> digitale</w:t>
      </w:r>
      <w:r>
        <w:rPr>
          <w:rStyle w:val="Fett"/>
          <w:b w:val="0"/>
          <w:bCs w:val="0"/>
        </w:rPr>
        <w:t>n, öffentlichen</w:t>
      </w:r>
      <w:r w:rsidR="007F29DA">
        <w:rPr>
          <w:rStyle w:val="Fett"/>
          <w:b w:val="0"/>
          <w:bCs w:val="0"/>
        </w:rPr>
        <w:t xml:space="preserve"> Auftaktveranstaltung </w:t>
      </w:r>
      <w:r w:rsidR="008B3142">
        <w:rPr>
          <w:rStyle w:val="Fett"/>
          <w:b w:val="0"/>
          <w:bCs w:val="0"/>
        </w:rPr>
        <w:t xml:space="preserve">am </w:t>
      </w:r>
      <w:r w:rsidR="009018DA">
        <w:rPr>
          <w:rStyle w:val="Fett"/>
          <w:b w:val="0"/>
          <w:bCs w:val="0"/>
        </w:rPr>
        <w:t>29</w:t>
      </w:r>
      <w:r w:rsidR="008B3142">
        <w:rPr>
          <w:rStyle w:val="Fett"/>
          <w:b w:val="0"/>
          <w:bCs w:val="0"/>
        </w:rPr>
        <w:t xml:space="preserve">. </w:t>
      </w:r>
      <w:r w:rsidR="009018DA">
        <w:rPr>
          <w:rStyle w:val="Fett"/>
          <w:b w:val="0"/>
          <w:bCs w:val="0"/>
        </w:rPr>
        <w:t>Juni</w:t>
      </w:r>
      <w:r w:rsidR="008B3142">
        <w:rPr>
          <w:rStyle w:val="Fett"/>
          <w:b w:val="0"/>
          <w:bCs w:val="0"/>
        </w:rPr>
        <w:t xml:space="preserve"> 2021</w:t>
      </w:r>
      <w:r>
        <w:rPr>
          <w:rStyle w:val="Fett"/>
          <w:b w:val="0"/>
          <w:bCs w:val="0"/>
        </w:rPr>
        <w:t xml:space="preserve">. </w:t>
      </w:r>
      <w:r w:rsidR="00E54582">
        <w:rPr>
          <w:rStyle w:val="Fett"/>
          <w:b w:val="0"/>
          <w:bCs w:val="0"/>
        </w:rPr>
        <w:t>I</w:t>
      </w:r>
      <w:r w:rsidR="005D7E5B">
        <w:rPr>
          <w:rStyle w:val="Fett"/>
          <w:b w:val="0"/>
          <w:bCs w:val="0"/>
        </w:rPr>
        <w:t>m Rahmen der Veranstaltung</w:t>
      </w:r>
      <w:r w:rsidR="00E54582">
        <w:rPr>
          <w:rStyle w:val="Fett"/>
          <w:b w:val="0"/>
          <w:bCs w:val="0"/>
        </w:rPr>
        <w:t xml:space="preserve"> </w:t>
      </w:r>
      <w:r w:rsidR="005F032F">
        <w:rPr>
          <w:rStyle w:val="Fett"/>
          <w:b w:val="0"/>
          <w:bCs w:val="0"/>
        </w:rPr>
        <w:t>w</w:t>
      </w:r>
      <w:r w:rsidR="00A57180">
        <w:rPr>
          <w:rStyle w:val="Fett"/>
          <w:b w:val="0"/>
          <w:bCs w:val="0"/>
        </w:rPr>
        <w:t>erde</w:t>
      </w:r>
      <w:r w:rsidR="004D665F">
        <w:rPr>
          <w:rStyle w:val="Fett"/>
          <w:b w:val="0"/>
          <w:bCs w:val="0"/>
        </w:rPr>
        <w:t>n</w:t>
      </w:r>
      <w:r w:rsidR="00A57180">
        <w:rPr>
          <w:rStyle w:val="Fett"/>
          <w:b w:val="0"/>
          <w:bCs w:val="0"/>
        </w:rPr>
        <w:t xml:space="preserve"> Informationen zum Förderp</w:t>
      </w:r>
      <w:r w:rsidR="00420749">
        <w:rPr>
          <w:rStyle w:val="Fett"/>
          <w:b w:val="0"/>
          <w:bCs w:val="0"/>
        </w:rPr>
        <w:t>r</w:t>
      </w:r>
      <w:r w:rsidR="00A57180">
        <w:rPr>
          <w:rStyle w:val="Fett"/>
          <w:b w:val="0"/>
          <w:bCs w:val="0"/>
        </w:rPr>
        <w:t>ogramm gegeben</w:t>
      </w:r>
      <w:r w:rsidR="004D665F">
        <w:rPr>
          <w:rStyle w:val="Fett"/>
          <w:b w:val="0"/>
          <w:bCs w:val="0"/>
        </w:rPr>
        <w:t xml:space="preserve"> und Beispiele geförderte</w:t>
      </w:r>
      <w:r w:rsidR="005D7E5B">
        <w:rPr>
          <w:rStyle w:val="Fett"/>
          <w:b w:val="0"/>
          <w:bCs w:val="0"/>
        </w:rPr>
        <w:t>r</w:t>
      </w:r>
      <w:r w:rsidR="004D665F">
        <w:rPr>
          <w:rStyle w:val="Fett"/>
          <w:b w:val="0"/>
          <w:bCs w:val="0"/>
        </w:rPr>
        <w:t xml:space="preserve"> Projekte vorgestellt. </w:t>
      </w:r>
      <w:r w:rsidR="00E26751">
        <w:rPr>
          <w:rStyle w:val="Fett"/>
          <w:b w:val="0"/>
          <w:bCs w:val="0"/>
        </w:rPr>
        <w:t>In Kleingruppen haben die Teilnehmenden die Möglichkeit, ihre Ideen einzubringen und sich zu verschiedenen Themenbereichen zu äußern</w:t>
      </w:r>
      <w:r w:rsidR="009C65DA">
        <w:rPr>
          <w:rStyle w:val="Fett"/>
          <w:b w:val="0"/>
          <w:bCs w:val="0"/>
        </w:rPr>
        <w:t xml:space="preserve">, dazu gehören bspw. </w:t>
      </w:r>
      <w:r w:rsidR="00D463B6">
        <w:rPr>
          <w:rStyle w:val="Fett"/>
          <w:b w:val="0"/>
          <w:bCs w:val="0"/>
        </w:rPr>
        <w:t>Tourismus und Weinkultur aber auch Daseinsvorsorge, Landwirtschaft oder Dorfgemeinschaft.</w:t>
      </w:r>
    </w:p>
    <w:p w14:paraId="1C7598A6" w14:textId="403C4D65" w:rsidR="00D463B6" w:rsidRDefault="00A16740" w:rsidP="001E2074">
      <w:pPr>
        <w:jc w:val="both"/>
        <w:rPr>
          <w:rStyle w:val="Fett"/>
          <w:b w:val="0"/>
          <w:bCs w:val="0"/>
        </w:rPr>
      </w:pPr>
      <w:r>
        <w:rPr>
          <w:rStyle w:val="Fett"/>
          <w:b w:val="0"/>
          <w:bCs w:val="0"/>
        </w:rPr>
        <w:t xml:space="preserve">Wer in der Auftaktveranstaltung noch nicht alles sagen konnte, was </w:t>
      </w:r>
      <w:r w:rsidR="005B5397">
        <w:rPr>
          <w:rStyle w:val="Fett"/>
          <w:b w:val="0"/>
          <w:bCs w:val="0"/>
        </w:rPr>
        <w:t>für die Weiterentwicklung der Region von Bedeutung ist, kann im Anschluss den Online-Fragebogen ausfüllen. Dieser wird zwei Wochen verfügbar sein und</w:t>
      </w:r>
      <w:r w:rsidR="00B95533">
        <w:rPr>
          <w:rStyle w:val="Fett"/>
          <w:b w:val="0"/>
          <w:bCs w:val="0"/>
        </w:rPr>
        <w:t xml:space="preserve"> steht jedem offen.</w:t>
      </w:r>
    </w:p>
    <w:p w14:paraId="1C2240AD" w14:textId="2B9B115F" w:rsidR="00834701" w:rsidRDefault="0084619C" w:rsidP="001E2074">
      <w:pPr>
        <w:jc w:val="both"/>
      </w:pPr>
      <w:r>
        <w:rPr>
          <w:rStyle w:val="Fett"/>
          <w:b w:val="0"/>
          <w:bCs w:val="0"/>
        </w:rPr>
        <w:t xml:space="preserve">Insgesamt wird die neue </w:t>
      </w:r>
      <w:r w:rsidR="00B95533">
        <w:rPr>
          <w:rStyle w:val="Fett"/>
          <w:b w:val="0"/>
          <w:bCs w:val="0"/>
        </w:rPr>
        <w:t>LEADER-S</w:t>
      </w:r>
      <w:r>
        <w:rPr>
          <w:rStyle w:val="Fett"/>
          <w:b w:val="0"/>
          <w:bCs w:val="0"/>
        </w:rPr>
        <w:t xml:space="preserve">trategie </w:t>
      </w:r>
      <w:r w:rsidR="00985A11">
        <w:rPr>
          <w:rStyle w:val="Fett"/>
          <w:b w:val="0"/>
          <w:bCs w:val="0"/>
        </w:rPr>
        <w:t>über das gesamte Jahr 2021 hinweg erarbeitet</w:t>
      </w:r>
      <w:r w:rsidR="00A91B4B">
        <w:rPr>
          <w:rStyle w:val="Fett"/>
          <w:b w:val="0"/>
          <w:bCs w:val="0"/>
        </w:rPr>
        <w:t xml:space="preserve">. </w:t>
      </w:r>
      <w:r w:rsidR="001A10D2">
        <w:rPr>
          <w:rStyle w:val="Fett"/>
          <w:b w:val="0"/>
          <w:bCs w:val="0"/>
        </w:rPr>
        <w:t xml:space="preserve">Über </w:t>
      </w:r>
      <w:r w:rsidR="00560A54">
        <w:rPr>
          <w:rStyle w:val="Fett"/>
          <w:b w:val="0"/>
          <w:bCs w:val="0"/>
        </w:rPr>
        <w:t>Veranstaltungen</w:t>
      </w:r>
      <w:r w:rsidR="00CA3B53">
        <w:rPr>
          <w:rStyle w:val="Fett"/>
          <w:b w:val="0"/>
          <w:bCs w:val="0"/>
        </w:rPr>
        <w:t>, Möglichkeiten der</w:t>
      </w:r>
      <w:r w:rsidR="00560A54">
        <w:rPr>
          <w:rStyle w:val="Fett"/>
          <w:b w:val="0"/>
          <w:bCs w:val="0"/>
        </w:rPr>
        <w:t xml:space="preserve"> Beteiligung</w:t>
      </w:r>
      <w:r w:rsidR="00CA3B53">
        <w:rPr>
          <w:rStyle w:val="Fett"/>
          <w:b w:val="0"/>
          <w:bCs w:val="0"/>
        </w:rPr>
        <w:t xml:space="preserve"> und Fortschritte </w:t>
      </w:r>
      <w:r w:rsidR="00CD72A3">
        <w:rPr>
          <w:rStyle w:val="Fett"/>
          <w:b w:val="0"/>
          <w:bCs w:val="0"/>
        </w:rPr>
        <w:t>der LILE-Erstellung</w:t>
      </w:r>
      <w:r w:rsidR="00560A54">
        <w:rPr>
          <w:rStyle w:val="Fett"/>
          <w:b w:val="0"/>
          <w:bCs w:val="0"/>
        </w:rPr>
        <w:t xml:space="preserve"> informiert Sie die Webseite der </w:t>
      </w:r>
      <w:r w:rsidR="00560A54" w:rsidRPr="00E203F8">
        <w:rPr>
          <w:rStyle w:val="Fett"/>
          <w:b w:val="0"/>
          <w:bCs w:val="0"/>
        </w:rPr>
        <w:t>LAG</w:t>
      </w:r>
      <w:r w:rsidR="007719B4">
        <w:rPr>
          <w:rStyle w:val="Fett"/>
          <w:b w:val="0"/>
          <w:bCs w:val="0"/>
        </w:rPr>
        <w:t xml:space="preserve"> unter</w:t>
      </w:r>
      <w:r w:rsidR="00E7554D">
        <w:rPr>
          <w:rStyle w:val="Fett"/>
          <w:b w:val="0"/>
          <w:bCs w:val="0"/>
        </w:rPr>
        <w:t xml:space="preserve">: </w:t>
      </w:r>
      <w:hyperlink r:id="rId7" w:history="1">
        <w:r w:rsidR="00E35ACB" w:rsidRPr="00A3293F">
          <w:rPr>
            <w:rStyle w:val="Hyperlink"/>
          </w:rPr>
          <w:t>www.entraportal.de/leader-rheinhessen</w:t>
        </w:r>
      </w:hyperlink>
      <w:r w:rsidR="00E35ACB">
        <w:t xml:space="preserve"> .</w:t>
      </w:r>
    </w:p>
    <w:p w14:paraId="76F63B1B" w14:textId="1F08D4EF" w:rsidR="00CD7231" w:rsidRDefault="00CD7231" w:rsidP="001E2074">
      <w:pPr>
        <w:jc w:val="both"/>
        <w:rPr>
          <w:rStyle w:val="Fett"/>
          <w:b w:val="0"/>
          <w:bCs w:val="0"/>
        </w:rPr>
      </w:pPr>
    </w:p>
    <w:p w14:paraId="30DDA73F" w14:textId="77777777" w:rsidR="00CD7231" w:rsidRDefault="00CD7231" w:rsidP="001E2074">
      <w:pPr>
        <w:jc w:val="both"/>
        <w:rPr>
          <w:rStyle w:val="Fett"/>
          <w:b w:val="0"/>
          <w:bCs w:val="0"/>
        </w:rPr>
      </w:pPr>
    </w:p>
    <w:p w14:paraId="36C1B063" w14:textId="76DC31A1" w:rsidR="00CD7231" w:rsidRDefault="00CD7231" w:rsidP="00CD7231">
      <w:pPr>
        <w:tabs>
          <w:tab w:val="left" w:pos="9355"/>
        </w:tabs>
        <w:spacing w:after="120" w:line="276" w:lineRule="auto"/>
        <w:ind w:right="-1"/>
        <w:rPr>
          <w:rFonts w:ascii="Calibri" w:hAnsi="Calibri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15D383" wp14:editId="340B00E7">
                <wp:simplePos x="0" y="0"/>
                <wp:positionH relativeFrom="column">
                  <wp:posOffset>1553210</wp:posOffset>
                </wp:positionH>
                <wp:positionV relativeFrom="paragraph">
                  <wp:posOffset>50165</wp:posOffset>
                </wp:positionV>
                <wp:extent cx="4543425" cy="685800"/>
                <wp:effectExtent l="0" t="0" r="0" b="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4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2B6BF7" w14:textId="2C99B519" w:rsidR="00CD7231" w:rsidRPr="00744D2C" w:rsidRDefault="00CD7231" w:rsidP="00CD7231">
                            <w:pPr>
                              <w:pStyle w:val="Fuzeile"/>
                              <w:rPr>
                                <w:rFonts w:ascii="Calibri" w:hAnsi="Calibri"/>
                                <w:noProof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alibri" w:hAnsi="Calibri"/>
                                <w:noProof/>
                                <w:sz w:val="15"/>
                                <w:szCs w:val="15"/>
                              </w:rPr>
                              <w:t>Die Veranstaltung</w:t>
                            </w:r>
                            <w:r w:rsidRPr="00744D2C">
                              <w:rPr>
                                <w:rFonts w:ascii="Calibri" w:hAnsi="Calibri"/>
                                <w:noProof/>
                                <w:sz w:val="15"/>
                                <w:szCs w:val="15"/>
                              </w:rPr>
                              <w:t xml:space="preserve"> wird im Rahmen des Entwicklungsprograms EULLE unter Beteiiligung der Europäischen Union und des Landes Rheinland-Pfalz, vertreten durch das Ministerium für Wirtschaft, Verkehr, Landwirtschaft und Weinbau Rheinland-Pfalz, gefördert. </w:t>
                            </w:r>
                          </w:p>
                          <w:p w14:paraId="06D9CAF6" w14:textId="77777777" w:rsidR="00CD7231" w:rsidRPr="00744D2C" w:rsidRDefault="00CD7231" w:rsidP="00CD7231">
                            <w:pPr>
                              <w:pStyle w:val="Fuzeile"/>
                              <w:rPr>
                                <w:sz w:val="15"/>
                                <w:szCs w:val="15"/>
                              </w:rPr>
                            </w:pPr>
                            <w:r w:rsidRPr="00744D2C">
                              <w:rPr>
                                <w:rFonts w:ascii="Calibri" w:hAnsi="Calibri"/>
                                <w:noProof/>
                                <w:sz w:val="15"/>
                                <w:szCs w:val="15"/>
                              </w:rPr>
                              <w:t>EUROPÄISCHE UNION: Europäischer Landwirtschaftsfonds für die Entwicklung des ländlichen Raums: Hier investiert Europa in ländliche Gebiete.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5D383" id="_x0000_t202" coordsize="21600,21600" o:spt="202" path="m,l,21600r21600,l21600,xe">
                <v:stroke joinstyle="miter"/>
                <v:path gradientshapeok="t" o:connecttype="rect"/>
              </v:shapetype>
              <v:shape id="Textfeld 8" o:spid="_x0000_s1026" type="#_x0000_t202" style="position:absolute;margin-left:122.3pt;margin-top:3.95pt;width:357.7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" filled="f" stroked="f" strokeweight=".5pt">
                <v:textbox>
                  <w:txbxContent>
                    <w:p w14:paraId="722B6BF7" w14:textId="2C99B519" w:rsidR="00CD7231" w:rsidRPr="00744D2C" w:rsidRDefault="00CD7231" w:rsidP="00CD7231">
                      <w:pPr>
                        <w:pStyle w:val="Fuzeile"/>
                        <w:rPr>
                          <w:rFonts w:ascii="Calibri" w:hAnsi="Calibri"/>
                          <w:noProof/>
                          <w:sz w:val="15"/>
                          <w:szCs w:val="15"/>
                        </w:rPr>
                      </w:pPr>
                      <w:r>
                        <w:rPr>
                          <w:rFonts w:ascii="Calibri" w:hAnsi="Calibri"/>
                          <w:noProof/>
                          <w:sz w:val="15"/>
                          <w:szCs w:val="15"/>
                        </w:rPr>
                        <w:t>Die Veranstaltung</w:t>
                      </w:r>
                      <w:r w:rsidRPr="00744D2C">
                        <w:rPr>
                          <w:rFonts w:ascii="Calibri" w:hAnsi="Calibri"/>
                          <w:noProof/>
                          <w:sz w:val="15"/>
                          <w:szCs w:val="15"/>
                        </w:rPr>
                        <w:t xml:space="preserve"> wird im Rahmen des Entwicklungsprograms EULLE unter Beteiiligung der Europäischen Union und des Landes Rheinland-Pfalz, vertreten durch das Ministerium für Wirtschaft, Verkehr, Landwirtschaft und Weinbau Rheinland-Pfalz, gefördert. </w:t>
                      </w:r>
                    </w:p>
                    <w:p w14:paraId="06D9CAF6" w14:textId="77777777" w:rsidR="00CD7231" w:rsidRPr="00744D2C" w:rsidRDefault="00CD7231" w:rsidP="00CD7231">
                      <w:pPr>
                        <w:pStyle w:val="Fuzeile"/>
                        <w:rPr>
                          <w:sz w:val="15"/>
                          <w:szCs w:val="15"/>
                        </w:rPr>
                      </w:pPr>
                      <w:r w:rsidRPr="00744D2C">
                        <w:rPr>
                          <w:rFonts w:ascii="Calibri" w:hAnsi="Calibri"/>
                          <w:noProof/>
                          <w:sz w:val="15"/>
                          <w:szCs w:val="15"/>
                        </w:rPr>
                        <w:t>EUROPÄISCHE UNION: Europäischer Landwirtschaftsfonds für die Entwicklung des ländlichen Raums: Hier investiert Europa in ländliche Gebiete.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>Publizitätshinweis:</w:t>
      </w:r>
    </w:p>
    <w:p w14:paraId="5A2996AF" w14:textId="18E72752" w:rsidR="00CD7231" w:rsidRPr="007E24DD" w:rsidRDefault="00CD7231" w:rsidP="00CD7231">
      <w:pPr>
        <w:tabs>
          <w:tab w:val="left" w:pos="9355"/>
        </w:tabs>
        <w:spacing w:after="120" w:line="276" w:lineRule="auto"/>
        <w:ind w:right="-1"/>
        <w:rPr>
          <w:rFonts w:ascii="Calibri" w:hAnsi="Calibri"/>
          <w:sz w:val="16"/>
          <w:szCs w:val="16"/>
        </w:rPr>
      </w:pPr>
      <w:r>
        <w:rPr>
          <w:noProof/>
        </w:rPr>
        <w:drawing>
          <wp:inline distT="0" distB="0" distL="0" distR="0" wp14:anchorId="4B8BD95A" wp14:editId="4F1E2038">
            <wp:extent cx="539684" cy="352800"/>
            <wp:effectExtent l="0" t="0" r="0" b="952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684" cy="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1C6EBF8" wp14:editId="57576AF3">
            <wp:extent cx="352425" cy="352425"/>
            <wp:effectExtent l="0" t="0" r="9525" b="9525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382" cy="352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Pr="007E24DD">
        <w:rPr>
          <w:rFonts w:ascii="Calibri" w:hAnsi="Calibri"/>
          <w:noProof/>
          <w:sz w:val="16"/>
          <w:szCs w:val="16"/>
        </w:rPr>
        <w:drawing>
          <wp:inline distT="0" distB="0" distL="0" distR="0" wp14:anchorId="4FAECEA8" wp14:editId="003AEFD5">
            <wp:extent cx="515076" cy="352342"/>
            <wp:effectExtent l="0" t="0" r="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46" cy="357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6995C" w14:textId="77777777" w:rsidR="00CD7231" w:rsidRDefault="00CD7231" w:rsidP="00CD7231">
      <w:pPr>
        <w:tabs>
          <w:tab w:val="left" w:pos="9355"/>
        </w:tabs>
        <w:spacing w:after="120" w:line="276" w:lineRule="auto"/>
        <w:ind w:right="-1"/>
        <w:rPr>
          <w:rFonts w:ascii="Calibri" w:hAnsi="Calibri" w:cs="Arial"/>
        </w:rPr>
      </w:pPr>
    </w:p>
    <w:p w14:paraId="2EB61379" w14:textId="77777777" w:rsidR="00CD7231" w:rsidRDefault="00CD7231" w:rsidP="00CD7231">
      <w:pPr>
        <w:tabs>
          <w:tab w:val="left" w:pos="9355"/>
        </w:tabs>
        <w:spacing w:after="120" w:line="276" w:lineRule="auto"/>
        <w:ind w:right="-1"/>
        <w:rPr>
          <w:rFonts w:ascii="Calibri" w:hAnsi="Calibri" w:cs="Arial"/>
        </w:rPr>
      </w:pPr>
    </w:p>
    <w:p w14:paraId="2CCD6091" w14:textId="77777777" w:rsidR="00CD7231" w:rsidRPr="001E2074" w:rsidRDefault="00CD7231" w:rsidP="001E2074">
      <w:pPr>
        <w:jc w:val="both"/>
        <w:rPr>
          <w:rStyle w:val="Fett"/>
          <w:b w:val="0"/>
          <w:bCs w:val="0"/>
        </w:rPr>
      </w:pPr>
    </w:p>
    <w:sectPr w:rsidR="00CD7231" w:rsidRPr="001E20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74"/>
    <w:rsid w:val="000353C5"/>
    <w:rsid w:val="000435AE"/>
    <w:rsid w:val="00051B82"/>
    <w:rsid w:val="00061CD7"/>
    <w:rsid w:val="0008102A"/>
    <w:rsid w:val="000857AB"/>
    <w:rsid w:val="0009653C"/>
    <w:rsid w:val="000E4576"/>
    <w:rsid w:val="000F38B2"/>
    <w:rsid w:val="000F4189"/>
    <w:rsid w:val="00110770"/>
    <w:rsid w:val="0014301D"/>
    <w:rsid w:val="0014430C"/>
    <w:rsid w:val="00164C5C"/>
    <w:rsid w:val="00170348"/>
    <w:rsid w:val="00184FCF"/>
    <w:rsid w:val="001A10D2"/>
    <w:rsid w:val="001D1C45"/>
    <w:rsid w:val="001D53AD"/>
    <w:rsid w:val="001D6361"/>
    <w:rsid w:val="001E2074"/>
    <w:rsid w:val="001E519A"/>
    <w:rsid w:val="00233885"/>
    <w:rsid w:val="00234E36"/>
    <w:rsid w:val="00247E76"/>
    <w:rsid w:val="00266474"/>
    <w:rsid w:val="00271859"/>
    <w:rsid w:val="002800F0"/>
    <w:rsid w:val="0028089F"/>
    <w:rsid w:val="002837F8"/>
    <w:rsid w:val="00286ED6"/>
    <w:rsid w:val="002C499E"/>
    <w:rsid w:val="002C7E98"/>
    <w:rsid w:val="002E3BB0"/>
    <w:rsid w:val="00300427"/>
    <w:rsid w:val="00305924"/>
    <w:rsid w:val="00312D2E"/>
    <w:rsid w:val="00323981"/>
    <w:rsid w:val="00331E68"/>
    <w:rsid w:val="00347D7E"/>
    <w:rsid w:val="0035457D"/>
    <w:rsid w:val="00365794"/>
    <w:rsid w:val="00383826"/>
    <w:rsid w:val="00393401"/>
    <w:rsid w:val="00420749"/>
    <w:rsid w:val="004328A6"/>
    <w:rsid w:val="00457714"/>
    <w:rsid w:val="00457A67"/>
    <w:rsid w:val="00463B65"/>
    <w:rsid w:val="00474167"/>
    <w:rsid w:val="004865FC"/>
    <w:rsid w:val="004D665F"/>
    <w:rsid w:val="004D736C"/>
    <w:rsid w:val="004F4EC7"/>
    <w:rsid w:val="00504543"/>
    <w:rsid w:val="00505F4B"/>
    <w:rsid w:val="00506B49"/>
    <w:rsid w:val="0051219F"/>
    <w:rsid w:val="00533347"/>
    <w:rsid w:val="00560A54"/>
    <w:rsid w:val="00580C18"/>
    <w:rsid w:val="0058601F"/>
    <w:rsid w:val="00587218"/>
    <w:rsid w:val="00591024"/>
    <w:rsid w:val="005B36C8"/>
    <w:rsid w:val="005B42BE"/>
    <w:rsid w:val="005B4BBE"/>
    <w:rsid w:val="005B5397"/>
    <w:rsid w:val="005C5989"/>
    <w:rsid w:val="005C6BFA"/>
    <w:rsid w:val="005D4B89"/>
    <w:rsid w:val="005D7E5B"/>
    <w:rsid w:val="005E5F37"/>
    <w:rsid w:val="005F032F"/>
    <w:rsid w:val="00620B2D"/>
    <w:rsid w:val="00620EBF"/>
    <w:rsid w:val="00644F1B"/>
    <w:rsid w:val="006534A4"/>
    <w:rsid w:val="006674D9"/>
    <w:rsid w:val="00690E9A"/>
    <w:rsid w:val="006B0FE2"/>
    <w:rsid w:val="006D0EA9"/>
    <w:rsid w:val="006E7F25"/>
    <w:rsid w:val="00716843"/>
    <w:rsid w:val="00721A4B"/>
    <w:rsid w:val="00727026"/>
    <w:rsid w:val="00742D93"/>
    <w:rsid w:val="00771715"/>
    <w:rsid w:val="007719B4"/>
    <w:rsid w:val="00795387"/>
    <w:rsid w:val="007961A6"/>
    <w:rsid w:val="007B4575"/>
    <w:rsid w:val="007C15ED"/>
    <w:rsid w:val="007C623E"/>
    <w:rsid w:val="007D5BDC"/>
    <w:rsid w:val="007E2343"/>
    <w:rsid w:val="007E3C33"/>
    <w:rsid w:val="007F29DA"/>
    <w:rsid w:val="0082083F"/>
    <w:rsid w:val="008246E9"/>
    <w:rsid w:val="00834701"/>
    <w:rsid w:val="00835071"/>
    <w:rsid w:val="00845FB9"/>
    <w:rsid w:val="0084619C"/>
    <w:rsid w:val="0088521A"/>
    <w:rsid w:val="008906EF"/>
    <w:rsid w:val="00894988"/>
    <w:rsid w:val="008B3142"/>
    <w:rsid w:val="008E6506"/>
    <w:rsid w:val="008E75C3"/>
    <w:rsid w:val="009018DA"/>
    <w:rsid w:val="0092041A"/>
    <w:rsid w:val="00927E5A"/>
    <w:rsid w:val="009465DE"/>
    <w:rsid w:val="0097762A"/>
    <w:rsid w:val="00983149"/>
    <w:rsid w:val="00985A11"/>
    <w:rsid w:val="009B55AB"/>
    <w:rsid w:val="009C1B72"/>
    <w:rsid w:val="009C4588"/>
    <w:rsid w:val="009C65DA"/>
    <w:rsid w:val="009C7700"/>
    <w:rsid w:val="009E3A38"/>
    <w:rsid w:val="00A16740"/>
    <w:rsid w:val="00A23895"/>
    <w:rsid w:val="00A2689F"/>
    <w:rsid w:val="00A57180"/>
    <w:rsid w:val="00A66525"/>
    <w:rsid w:val="00A772FE"/>
    <w:rsid w:val="00A81818"/>
    <w:rsid w:val="00A82995"/>
    <w:rsid w:val="00A86A23"/>
    <w:rsid w:val="00A87A18"/>
    <w:rsid w:val="00A91B4B"/>
    <w:rsid w:val="00AB33DB"/>
    <w:rsid w:val="00AD4B24"/>
    <w:rsid w:val="00AF52B2"/>
    <w:rsid w:val="00B01CF2"/>
    <w:rsid w:val="00B1419B"/>
    <w:rsid w:val="00B23FB8"/>
    <w:rsid w:val="00B56051"/>
    <w:rsid w:val="00B812F5"/>
    <w:rsid w:val="00B95533"/>
    <w:rsid w:val="00BC4645"/>
    <w:rsid w:val="00C00FB9"/>
    <w:rsid w:val="00C10E98"/>
    <w:rsid w:val="00C42214"/>
    <w:rsid w:val="00C527CD"/>
    <w:rsid w:val="00C54CFA"/>
    <w:rsid w:val="00C606D5"/>
    <w:rsid w:val="00C61DB3"/>
    <w:rsid w:val="00C7023E"/>
    <w:rsid w:val="00C76ED6"/>
    <w:rsid w:val="00C90EFC"/>
    <w:rsid w:val="00CA357A"/>
    <w:rsid w:val="00CA3B53"/>
    <w:rsid w:val="00CB020D"/>
    <w:rsid w:val="00CD7231"/>
    <w:rsid w:val="00CD72A3"/>
    <w:rsid w:val="00CE1E5A"/>
    <w:rsid w:val="00CF3125"/>
    <w:rsid w:val="00CF7603"/>
    <w:rsid w:val="00D01893"/>
    <w:rsid w:val="00D1304D"/>
    <w:rsid w:val="00D30D72"/>
    <w:rsid w:val="00D333BA"/>
    <w:rsid w:val="00D333C0"/>
    <w:rsid w:val="00D4345E"/>
    <w:rsid w:val="00D463B6"/>
    <w:rsid w:val="00D82883"/>
    <w:rsid w:val="00D84B51"/>
    <w:rsid w:val="00D87623"/>
    <w:rsid w:val="00DA2AE7"/>
    <w:rsid w:val="00DA7701"/>
    <w:rsid w:val="00DC28B6"/>
    <w:rsid w:val="00E203F8"/>
    <w:rsid w:val="00E25A16"/>
    <w:rsid w:val="00E26751"/>
    <w:rsid w:val="00E35ACB"/>
    <w:rsid w:val="00E45B71"/>
    <w:rsid w:val="00E54582"/>
    <w:rsid w:val="00E561B9"/>
    <w:rsid w:val="00E7554D"/>
    <w:rsid w:val="00E8002D"/>
    <w:rsid w:val="00E82B8E"/>
    <w:rsid w:val="00E85E18"/>
    <w:rsid w:val="00EB23B6"/>
    <w:rsid w:val="00EC61F3"/>
    <w:rsid w:val="00EE34C4"/>
    <w:rsid w:val="00EE5632"/>
    <w:rsid w:val="00EF3D5E"/>
    <w:rsid w:val="00F012B6"/>
    <w:rsid w:val="00F349C3"/>
    <w:rsid w:val="00F45271"/>
    <w:rsid w:val="00FB065F"/>
    <w:rsid w:val="00FC72C6"/>
    <w:rsid w:val="00FC7629"/>
    <w:rsid w:val="00FC7967"/>
    <w:rsid w:val="00FF3446"/>
    <w:rsid w:val="00FF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518E1"/>
  <w15:chartTrackingRefBased/>
  <w15:docId w15:val="{D118F621-B406-43EA-9213-E8541878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1E2074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DA2AE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A2AE7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333B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333B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333B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333B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333BA"/>
    <w:rPr>
      <w:b/>
      <w:bCs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CD72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CD7231"/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://www.entraportal.de/leader-rheinhessen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712B9E981766B4B9EAFAC3FBF6D19C8" ma:contentTypeVersion="14" ma:contentTypeDescription="Ein neues Dokument erstellen." ma:contentTypeScope="" ma:versionID="fa5da0c9a5be41149fe96fd1d5de14f5">
  <xsd:schema xmlns:xsd="http://www.w3.org/2001/XMLSchema" xmlns:xs="http://www.w3.org/2001/XMLSchema" xmlns:p="http://schemas.microsoft.com/office/2006/metadata/properties" xmlns:ns2="32c94a56-54b5-431b-a644-ddd55711c683" xmlns:ns3="107fdca7-9f12-456a-8045-10a798f42c6e" targetNamespace="http://schemas.microsoft.com/office/2006/metadata/properties" ma:root="true" ma:fieldsID="37aba16ca75cd31e5d4651fa3303b482" ns2:_="" ns3:_="">
    <xsd:import namespace="32c94a56-54b5-431b-a644-ddd55711c683"/>
    <xsd:import namespace="107fdca7-9f12-456a-8045-10a798f42c6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_Flow_SignoffStatus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Beschreibung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94a56-54b5-431b-a644-ddd55711c6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fdca7-9f12-456a-8045-10a798f42c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2" nillable="true" ma:displayName="Status Unterschrift" ma:internalName="_x0024_Resources_x003a_core_x002c_Signoff_Status_x003b_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Beschreibung" ma:index="19" nillable="true" ma:displayName="Beschreibung" ma:format="Dropdown" ma:internalName="Beschreibung">
      <xsd:simpleType>
        <xsd:restriction base="dms:Text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07fdca7-9f12-456a-8045-10a798f42c6e" xsi:nil="true"/>
    <Beschreibung xmlns="107fdca7-9f12-456a-8045-10a798f42c6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C363C1-3E3E-44FD-B6DB-530AF8F1FB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94a56-54b5-431b-a644-ddd55711c683"/>
    <ds:schemaRef ds:uri="107fdca7-9f12-456a-8045-10a798f42c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86D5E2-7678-48BA-AAE4-D83B55AA9EC3}">
  <ds:schemaRefs>
    <ds:schemaRef ds:uri="http://schemas.microsoft.com/office/2006/metadata/properties"/>
    <ds:schemaRef ds:uri="http://schemas.microsoft.com/office/infopath/2007/PartnerControls"/>
    <ds:schemaRef ds:uri="107fdca7-9f12-456a-8045-10a798f42c6e"/>
  </ds:schemaRefs>
</ds:datastoreItem>
</file>

<file path=customXml/itemProps3.xml><?xml version="1.0" encoding="utf-8"?>
<ds:datastoreItem xmlns:ds="http://schemas.openxmlformats.org/officeDocument/2006/customXml" ds:itemID="{0EBACC02-A70D-425C-B4E7-7D19FBC8FA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5076ADA3.dotm</Template>
  <TotalTime>0</TotalTime>
  <Pages>1</Pages>
  <Words>357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Wagner</dc:creator>
  <cp:keywords/>
  <dc:description/>
  <cp:lastModifiedBy>Lange.Sandra</cp:lastModifiedBy>
  <cp:revision>2</cp:revision>
  <dcterms:created xsi:type="dcterms:W3CDTF">2021-06-16T10:41:00Z</dcterms:created>
  <dcterms:modified xsi:type="dcterms:W3CDTF">2021-06-16T10:41:00Z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0x0101007712B9E981766B4B9EAFAC3FBF6D19C8</vt:lpwstr>
  </property>
</Properties>
</file>