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C779C" w14:textId="66E24FD4" w:rsidR="00CB2E1B" w:rsidRDefault="00CB2E1B" w:rsidP="00CB2E1B">
      <w:pPr>
        <w:framePr w:w="4536" w:h="284" w:hRule="exact" w:hSpace="142" w:vSpace="142" w:wrap="around" w:vAnchor="page" w:hAnchor="page" w:x="1367" w:y="2718" w:anchorLock="1"/>
        <w:shd w:val="clear" w:color="FFFFFF" w:fill="FFFFFF"/>
        <w:rPr>
          <w:rFonts w:ascii="MetaBold-Roman" w:hAnsi="MetaBold-Roman"/>
        </w:rPr>
      </w:pPr>
      <w:r>
        <w:rPr>
          <w:rFonts w:ascii="MetaBold-Roman" w:hAnsi="MetaBold-Roman"/>
        </w:rPr>
        <w:t>PRESSE</w:t>
      </w:r>
      <w:r w:rsidR="006E4C5C">
        <w:rPr>
          <w:rFonts w:ascii="MetaBold-Roman" w:hAnsi="MetaBold-Roman"/>
        </w:rPr>
        <w:t>INFORMATION</w:t>
      </w:r>
    </w:p>
    <w:p w14:paraId="4975858C" w14:textId="3DB53A0D" w:rsidR="00CB2E1B" w:rsidRPr="006E4292" w:rsidRDefault="00CB2E1B" w:rsidP="00CB2E1B">
      <w:pPr>
        <w:pStyle w:val="Bezugszeichen"/>
        <w:framePr w:w="2293" w:h="301" w:hRule="exact" w:wrap="around" w:hAnchor="page" w:x="7785" w:y="2718" w:anchorLock="1"/>
        <w:shd w:val="clear" w:color="FFFFFF" w:fill="FFFFFF"/>
        <w:rPr>
          <w:rFonts w:ascii="MetaBold-Roman" w:hAnsi="MetaBold-Roman"/>
          <w:sz w:val="20"/>
        </w:rPr>
      </w:pPr>
      <w:r>
        <w:rPr>
          <w:rFonts w:ascii="MetaBold-Roman" w:hAnsi="MetaBold-Roman"/>
          <w:sz w:val="20"/>
        </w:rPr>
        <w:t>Nieder-Olm</w:t>
      </w:r>
      <w:r w:rsidRPr="006E4292">
        <w:rPr>
          <w:rFonts w:ascii="MetaBold-Roman" w:hAnsi="MetaBold-Roman"/>
          <w:sz w:val="20"/>
        </w:rPr>
        <w:t xml:space="preserve">, </w:t>
      </w:r>
      <w:r w:rsidR="002D3D7E">
        <w:rPr>
          <w:rFonts w:ascii="MetaBold-Roman" w:hAnsi="MetaBold-Roman"/>
          <w:sz w:val="20"/>
        </w:rPr>
        <w:t>31</w:t>
      </w:r>
      <w:r w:rsidR="000243A0">
        <w:rPr>
          <w:rFonts w:ascii="MetaBold-Roman" w:hAnsi="MetaBold-Roman"/>
          <w:sz w:val="20"/>
        </w:rPr>
        <w:t>.1</w:t>
      </w:r>
      <w:r>
        <w:rPr>
          <w:rFonts w:ascii="MetaBold-Roman" w:hAnsi="MetaBold-Roman"/>
          <w:sz w:val="20"/>
        </w:rPr>
        <w:t>0.</w:t>
      </w:r>
      <w:r w:rsidRPr="006E4292">
        <w:rPr>
          <w:rFonts w:ascii="MetaBold-Roman" w:hAnsi="MetaBold-Roman"/>
          <w:sz w:val="20"/>
        </w:rPr>
        <w:t>20</w:t>
      </w:r>
      <w:r w:rsidR="00835C91">
        <w:rPr>
          <w:rFonts w:ascii="MetaBold-Roman" w:hAnsi="MetaBold-Roman"/>
          <w:sz w:val="20"/>
        </w:rPr>
        <w:t>2</w:t>
      </w:r>
      <w:r w:rsidR="006E4C5C">
        <w:rPr>
          <w:rFonts w:ascii="MetaBold-Roman" w:hAnsi="MetaBold-Roman"/>
          <w:sz w:val="20"/>
        </w:rPr>
        <w:t>3</w:t>
      </w:r>
    </w:p>
    <w:p w14:paraId="3C911896" w14:textId="77777777" w:rsidR="008E54AA" w:rsidRDefault="008E54AA">
      <w:pPr>
        <w:pStyle w:val="Kopfzeile"/>
        <w:tabs>
          <w:tab w:val="clear" w:pos="4536"/>
          <w:tab w:val="clear" w:pos="9072"/>
        </w:tabs>
        <w:spacing w:line="240" w:lineRule="auto"/>
        <w:rPr>
          <w:rFonts w:ascii="MetaNormal-Roman" w:hAnsi="MetaNormal-Roman"/>
        </w:rPr>
      </w:pPr>
    </w:p>
    <w:p w14:paraId="25690C55" w14:textId="77777777" w:rsidR="008E54AA" w:rsidRDefault="008E54AA">
      <w:pPr>
        <w:spacing w:line="240" w:lineRule="auto"/>
        <w:rPr>
          <w:rFonts w:ascii="MetaNormal-Roman" w:hAnsi="MetaNormal-Roman"/>
        </w:rPr>
      </w:pPr>
    </w:p>
    <w:p w14:paraId="4A0AEA8D" w14:textId="77777777" w:rsidR="008E54AA" w:rsidRDefault="008E54AA">
      <w:pPr>
        <w:spacing w:line="240" w:lineRule="auto"/>
        <w:rPr>
          <w:rFonts w:ascii="MetaNormal-Roman" w:hAnsi="MetaNormal-Roman"/>
        </w:rPr>
      </w:pPr>
    </w:p>
    <w:p w14:paraId="1FD4FC9D" w14:textId="77777777" w:rsidR="00CB2E1B" w:rsidRDefault="00CB2E1B">
      <w:pPr>
        <w:spacing w:line="240" w:lineRule="auto"/>
        <w:rPr>
          <w:rFonts w:ascii="MetaNormal-Roman" w:hAnsi="MetaNormal-Roman"/>
        </w:rPr>
      </w:pPr>
    </w:p>
    <w:p w14:paraId="04D2D728" w14:textId="77777777" w:rsidR="006612F3" w:rsidRPr="00766EA5" w:rsidRDefault="006612F3" w:rsidP="006612F3">
      <w:pPr>
        <w:tabs>
          <w:tab w:val="left" w:pos="1276"/>
          <w:tab w:val="left" w:pos="1560"/>
        </w:tabs>
        <w:spacing w:line="360" w:lineRule="auto"/>
        <w:ind w:left="1701" w:right="1134"/>
        <w:rPr>
          <w:rFonts w:ascii="MetaNormal-Roman" w:hAnsi="MetaNormal-Roman" w:cs="Arial"/>
          <w:b/>
        </w:rPr>
      </w:pPr>
      <w:r w:rsidRPr="00766EA5">
        <w:rPr>
          <w:rFonts w:ascii="MetaNormal-Roman" w:hAnsi="MetaNormal-Roman" w:cs="Arial"/>
          <w:b/>
        </w:rPr>
        <w:t>Wissenspapier zum Radtourismus auf Wirtschaftswegen veröffentlicht</w:t>
      </w:r>
    </w:p>
    <w:p w14:paraId="2794D866" w14:textId="77777777" w:rsidR="006612F3" w:rsidRPr="006612F3" w:rsidRDefault="006612F3" w:rsidP="006612F3">
      <w:pPr>
        <w:tabs>
          <w:tab w:val="left" w:pos="1276"/>
          <w:tab w:val="left" w:pos="1560"/>
        </w:tabs>
        <w:spacing w:line="360" w:lineRule="auto"/>
        <w:ind w:left="1701" w:right="1134"/>
        <w:rPr>
          <w:rFonts w:ascii="MetaNormal-Roman" w:hAnsi="MetaNormal-Roman" w:cs="Arial"/>
        </w:rPr>
      </w:pPr>
    </w:p>
    <w:p w14:paraId="143E83BE" w14:textId="77777777" w:rsidR="006612F3" w:rsidRPr="006612F3" w:rsidRDefault="006612F3" w:rsidP="006612F3">
      <w:pPr>
        <w:tabs>
          <w:tab w:val="left" w:pos="1276"/>
          <w:tab w:val="left" w:pos="1560"/>
        </w:tabs>
        <w:spacing w:line="360" w:lineRule="auto"/>
        <w:ind w:left="1701" w:right="1134"/>
        <w:rPr>
          <w:rFonts w:ascii="MetaNormal-Roman" w:hAnsi="MetaNormal-Roman" w:cs="Arial"/>
        </w:rPr>
      </w:pPr>
      <w:r w:rsidRPr="006612F3">
        <w:rPr>
          <w:rFonts w:ascii="MetaNormal-Roman" w:hAnsi="MetaNormal-Roman" w:cs="Arial"/>
        </w:rPr>
        <w:t xml:space="preserve">Die Mitnutzung von Wirtschaftswegen für den touristischen Radverkehr wirft bei Kommunen, Landwirten und Planern immer wieder die gleichen Fragen auf. Um das Miteinander aller Partner langfristig zu erleichtern, hat die Rheinhessen-Touristik jetzt ein Wissenspapier zu allen wichtigen Fragen rund um das Thema veröffentlicht. Dieses hat nach Ansicht des Städte- und Gemeindebundes bundesweit Vorbildcharakter. </w:t>
      </w:r>
    </w:p>
    <w:p w14:paraId="3D50DCD3" w14:textId="77777777" w:rsidR="006612F3" w:rsidRPr="006612F3" w:rsidRDefault="006612F3" w:rsidP="006612F3">
      <w:pPr>
        <w:tabs>
          <w:tab w:val="left" w:pos="1276"/>
          <w:tab w:val="left" w:pos="1560"/>
        </w:tabs>
        <w:spacing w:line="360" w:lineRule="auto"/>
        <w:ind w:left="1701" w:right="1134"/>
        <w:rPr>
          <w:rFonts w:ascii="MetaNormal-Roman" w:hAnsi="MetaNormal-Roman" w:cs="Arial"/>
        </w:rPr>
      </w:pPr>
    </w:p>
    <w:p w14:paraId="47815B5E" w14:textId="1C2E72E6" w:rsidR="00A76352" w:rsidRDefault="006612F3" w:rsidP="006612F3">
      <w:pPr>
        <w:tabs>
          <w:tab w:val="left" w:pos="1276"/>
          <w:tab w:val="left" w:pos="1560"/>
        </w:tabs>
        <w:spacing w:line="360" w:lineRule="auto"/>
        <w:ind w:left="1701" w:right="1134"/>
        <w:rPr>
          <w:rFonts w:ascii="MetaNormal-Roman" w:hAnsi="MetaNormal-Roman" w:cs="Arial"/>
        </w:rPr>
      </w:pPr>
      <w:r w:rsidRPr="006612F3">
        <w:rPr>
          <w:rFonts w:ascii="MetaNormal-Roman" w:hAnsi="MetaNormal-Roman" w:cs="Arial"/>
        </w:rPr>
        <w:t>Auf der Grundlage der geltenden Bundes- und vor allem der rheinland-pfälzischen Landesgesetze werden in dem Wissenspapier wesentliche Aussagen und Rahmenbedingungen für die Mitnahme des Radverkehrs auf Wirtschaftswegen herausgearbeitet. Zehn Kernaussagen zu Wegerecht, StVO, Verkehrssicherung, Haftung, Unterhaltung und Finanzierung dienen der schnellen Orientierung. Die genannten Aspekte werden weiter vertieft. Im zweiten Teil des Papiers werden ausgewählte Handlungsempfehlungen zur Konfliktvermeidung bei Planung, Umsetzung und Betrieb von touristischen Radrouten auf Wirtschaftswegen gegeben. Damit ist das Papier eine wichtige Grundlage für die Verständigung in den kommunalen Gremien, die zukünftig die touristische Arbeit in Rheinhessen vereinfachen</w:t>
      </w:r>
      <w:r w:rsidR="00CE761B">
        <w:rPr>
          <w:rFonts w:ascii="MetaNormal-Roman" w:hAnsi="MetaNormal-Roman" w:cs="Arial"/>
        </w:rPr>
        <w:t xml:space="preserve"> und </w:t>
      </w:r>
      <w:r w:rsidRPr="006612F3">
        <w:rPr>
          <w:rFonts w:ascii="MetaNormal-Roman" w:hAnsi="MetaNormal-Roman" w:cs="Arial"/>
        </w:rPr>
        <w:t>verbessern soll.</w:t>
      </w:r>
    </w:p>
    <w:p w14:paraId="20407E87" w14:textId="77777777" w:rsidR="00766EA5" w:rsidRPr="00305B34" w:rsidRDefault="00766EA5" w:rsidP="006612F3">
      <w:pPr>
        <w:tabs>
          <w:tab w:val="left" w:pos="1276"/>
          <w:tab w:val="left" w:pos="1560"/>
        </w:tabs>
        <w:spacing w:line="360" w:lineRule="auto"/>
        <w:ind w:left="1701" w:right="1134"/>
        <w:rPr>
          <w:rFonts w:ascii="MetaNormal-Roman" w:hAnsi="MetaNormal-Roman" w:cs="Arial"/>
        </w:rPr>
      </w:pPr>
    </w:p>
    <w:p w14:paraId="73970F9D" w14:textId="77777777" w:rsidR="00766EA5" w:rsidRDefault="00766EA5" w:rsidP="00305B34">
      <w:pPr>
        <w:tabs>
          <w:tab w:val="left" w:pos="1276"/>
          <w:tab w:val="left" w:pos="1560"/>
        </w:tabs>
        <w:spacing w:line="360" w:lineRule="auto"/>
        <w:ind w:left="1701" w:right="1134"/>
        <w:rPr>
          <w:rFonts w:ascii="MetaNormal-Roman" w:hAnsi="MetaNormal-Roman" w:cs="Arial"/>
        </w:rPr>
      </w:pPr>
      <w:r w:rsidRPr="00766EA5">
        <w:rPr>
          <w:rFonts w:ascii="MetaNormal-Roman" w:hAnsi="MetaNormal-Roman" w:cs="Arial"/>
        </w:rPr>
        <w:t xml:space="preserve">Anlass für die Beschäftigung mit dieser Thematik </w:t>
      </w:r>
      <w:r>
        <w:rPr>
          <w:rFonts w:ascii="MetaNormal-Roman" w:hAnsi="MetaNormal-Roman" w:cs="Arial"/>
        </w:rPr>
        <w:t xml:space="preserve">ist die </w:t>
      </w:r>
      <w:r w:rsidRPr="00766EA5">
        <w:rPr>
          <w:rFonts w:ascii="MetaNormal-Roman" w:hAnsi="MetaNormal-Roman" w:cs="Arial"/>
        </w:rPr>
        <w:t>grundlegende Neuausrichtung des touristischen Radwegenetzes mit dem Ziel, Rheinhessen zu einer ausgewiesenen Radreiseregion zu entwickeln.</w:t>
      </w:r>
    </w:p>
    <w:p w14:paraId="4A2D8AEC" w14:textId="773DABEE" w:rsidR="00C51E6F" w:rsidRDefault="00C51E6F" w:rsidP="00305B34">
      <w:pPr>
        <w:tabs>
          <w:tab w:val="left" w:pos="1276"/>
          <w:tab w:val="left" w:pos="1560"/>
        </w:tabs>
        <w:spacing w:line="360" w:lineRule="auto"/>
        <w:ind w:left="1701" w:right="1134"/>
        <w:rPr>
          <w:rFonts w:ascii="MetaNormal-Roman" w:hAnsi="MetaNormal-Roman" w:cs="Arial"/>
        </w:rPr>
      </w:pPr>
      <w:r w:rsidRPr="00C51E6F">
        <w:rPr>
          <w:rFonts w:ascii="MetaNormal-Roman" w:hAnsi="MetaNormal-Roman" w:cs="Arial"/>
        </w:rPr>
        <w:t>In Rheinhessen</w:t>
      </w:r>
      <w:r w:rsidR="00CE761B">
        <w:rPr>
          <w:rFonts w:ascii="MetaNormal-Roman" w:hAnsi="MetaNormal-Roman" w:cs="Arial"/>
        </w:rPr>
        <w:t>, das</w:t>
      </w:r>
      <w:r w:rsidRPr="00C51E6F">
        <w:rPr>
          <w:rFonts w:ascii="MetaNormal-Roman" w:hAnsi="MetaNormal-Roman" w:cs="Arial"/>
        </w:rPr>
        <w:t xml:space="preserve"> extrem stark von Weinbau und Landwirtschaft geprägt ist</w:t>
      </w:r>
      <w:r w:rsidR="00CE761B">
        <w:rPr>
          <w:rFonts w:ascii="MetaNormal-Roman" w:hAnsi="MetaNormal-Roman" w:cs="Arial"/>
        </w:rPr>
        <w:t xml:space="preserve">, wird </w:t>
      </w:r>
      <w:r w:rsidRPr="00C51E6F">
        <w:rPr>
          <w:rFonts w:ascii="MetaNormal-Roman" w:hAnsi="MetaNormal-Roman" w:cs="Arial"/>
        </w:rPr>
        <w:t xml:space="preserve">der Radverkehr aufgrund der maximalen Ausnutzung der </w:t>
      </w:r>
      <w:r w:rsidRPr="00C51E6F">
        <w:rPr>
          <w:rFonts w:ascii="MetaNormal-Roman" w:hAnsi="MetaNormal-Roman" w:cs="Arial"/>
        </w:rPr>
        <w:lastRenderedPageBreak/>
        <w:t xml:space="preserve">Nutzflächen häufig auf Wirtschaftswegen </w:t>
      </w:r>
      <w:r>
        <w:rPr>
          <w:rFonts w:ascii="MetaNormal-Roman" w:hAnsi="MetaNormal-Roman" w:cs="Arial"/>
        </w:rPr>
        <w:t>mit</w:t>
      </w:r>
      <w:r w:rsidRPr="00C51E6F">
        <w:rPr>
          <w:rFonts w:ascii="MetaNormal-Roman" w:hAnsi="MetaNormal-Roman" w:cs="Arial"/>
        </w:rPr>
        <w:t>geführt</w:t>
      </w:r>
      <w:r w:rsidR="00CE761B">
        <w:rPr>
          <w:rFonts w:ascii="MetaNormal-Roman" w:hAnsi="MetaNormal-Roman" w:cs="Arial"/>
        </w:rPr>
        <w:t xml:space="preserve">. </w:t>
      </w:r>
      <w:proofErr w:type="gramStart"/>
      <w:r w:rsidR="00CE761B">
        <w:rPr>
          <w:rFonts w:ascii="MetaNormal-Roman" w:hAnsi="MetaNormal-Roman" w:cs="Arial"/>
        </w:rPr>
        <w:t>N</w:t>
      </w:r>
      <w:r w:rsidRPr="00C51E6F">
        <w:rPr>
          <w:rFonts w:ascii="MetaNormal-Roman" w:hAnsi="MetaNormal-Roman" w:cs="Arial"/>
        </w:rPr>
        <w:t>eu</w:t>
      </w:r>
      <w:r>
        <w:rPr>
          <w:rFonts w:ascii="MetaNormal-Roman" w:hAnsi="MetaNormal-Roman" w:cs="Arial"/>
        </w:rPr>
        <w:t>e</w:t>
      </w:r>
      <w:r w:rsidR="002D3D7E">
        <w:rPr>
          <w:rFonts w:ascii="MetaNormal-Roman" w:hAnsi="MetaNormal-Roman" w:cs="Arial"/>
        </w:rPr>
        <w:t xml:space="preserve"> </w:t>
      </w:r>
      <w:r>
        <w:rPr>
          <w:rFonts w:ascii="MetaNormal-Roman" w:hAnsi="MetaNormal-Roman" w:cs="Arial"/>
        </w:rPr>
        <w:t>Zuschnitte</w:t>
      </w:r>
      <w:proofErr w:type="gramEnd"/>
      <w:r>
        <w:rPr>
          <w:rFonts w:ascii="MetaNormal-Roman" w:hAnsi="MetaNormal-Roman" w:cs="Arial"/>
        </w:rPr>
        <w:t xml:space="preserve"> </w:t>
      </w:r>
      <w:r w:rsidRPr="00C51E6F">
        <w:rPr>
          <w:rFonts w:ascii="MetaNormal-Roman" w:hAnsi="MetaNormal-Roman" w:cs="Arial"/>
        </w:rPr>
        <w:t xml:space="preserve">von Radrouten </w:t>
      </w:r>
      <w:r w:rsidR="00CE761B">
        <w:rPr>
          <w:rFonts w:ascii="MetaNormal-Roman" w:hAnsi="MetaNormal-Roman" w:cs="Arial"/>
        </w:rPr>
        <w:t xml:space="preserve">erfordern daher </w:t>
      </w:r>
      <w:r w:rsidRPr="00C51E6F">
        <w:rPr>
          <w:rFonts w:ascii="MetaNormal-Roman" w:hAnsi="MetaNormal-Roman" w:cs="Arial"/>
        </w:rPr>
        <w:t>eine intensive Auseinandersetzung mit der Frage, wo und wie sich Radtourismus und landwirtschaftliche Nutzung und Verkehr am besten ver</w:t>
      </w:r>
      <w:r w:rsidR="000311C3">
        <w:rPr>
          <w:rFonts w:ascii="MetaNormal-Roman" w:hAnsi="MetaNormal-Roman" w:cs="Arial"/>
        </w:rPr>
        <w:t>einbaren lassen.</w:t>
      </w:r>
      <w:r w:rsidRPr="00C51E6F">
        <w:rPr>
          <w:rFonts w:ascii="MetaNormal-Roman" w:hAnsi="MetaNormal-Roman" w:cs="Arial"/>
        </w:rPr>
        <w:t xml:space="preserve"> </w:t>
      </w:r>
    </w:p>
    <w:p w14:paraId="771806B3" w14:textId="18A2F5F6" w:rsidR="00C51E6F" w:rsidRDefault="00C51E6F" w:rsidP="00305B34">
      <w:pPr>
        <w:tabs>
          <w:tab w:val="left" w:pos="1276"/>
          <w:tab w:val="left" w:pos="1560"/>
        </w:tabs>
        <w:spacing w:line="360" w:lineRule="auto"/>
        <w:ind w:left="1701" w:right="1134"/>
        <w:rPr>
          <w:rFonts w:ascii="MetaNormal-Roman" w:hAnsi="MetaNormal-Roman" w:cs="Arial"/>
        </w:rPr>
      </w:pPr>
      <w:r w:rsidRPr="00C51E6F">
        <w:rPr>
          <w:rFonts w:ascii="MetaNormal-Roman" w:hAnsi="MetaNormal-Roman" w:cs="Arial"/>
        </w:rPr>
        <w:t xml:space="preserve">Die Beratungen in den Gemeinderäten waren </w:t>
      </w:r>
      <w:r w:rsidR="00CE761B">
        <w:rPr>
          <w:rFonts w:ascii="MetaNormal-Roman" w:hAnsi="MetaNormal-Roman" w:cs="Arial"/>
        </w:rPr>
        <w:t xml:space="preserve">bisher </w:t>
      </w:r>
      <w:r w:rsidRPr="00C51E6F">
        <w:rPr>
          <w:rFonts w:ascii="MetaNormal-Roman" w:hAnsi="MetaNormal-Roman" w:cs="Arial"/>
        </w:rPr>
        <w:t>von vielen Fragen geprägt</w:t>
      </w:r>
      <w:r w:rsidR="005C010F">
        <w:rPr>
          <w:rFonts w:ascii="MetaNormal-Roman" w:hAnsi="MetaNormal-Roman" w:cs="Arial"/>
        </w:rPr>
        <w:t>;</w:t>
      </w:r>
      <w:r w:rsidRPr="00C51E6F">
        <w:rPr>
          <w:rFonts w:ascii="MetaNormal-Roman" w:hAnsi="MetaNormal-Roman" w:cs="Arial"/>
        </w:rPr>
        <w:t xml:space="preserve"> die Diskussionen wurden teilweise auf der Basis von Fehlinterpretationen der Rechtsgrundlagen geführt und durch punktuell auftretende Nutzungskonflikte angeheizt</w:t>
      </w:r>
      <w:r w:rsidRPr="005128BE">
        <w:rPr>
          <w:rFonts w:ascii="MetaNormal-Roman" w:hAnsi="MetaNormal-Roman" w:cs="Arial"/>
        </w:rPr>
        <w:t xml:space="preserve">. Hinzu kam das veränderte Freizeitverhalten in der Corona-Pandemie: </w:t>
      </w:r>
      <w:r w:rsidRPr="00C51E6F">
        <w:rPr>
          <w:rFonts w:ascii="MetaNormal-Roman" w:hAnsi="MetaNormal-Roman" w:cs="Arial"/>
        </w:rPr>
        <w:t>Die Outdoor-Aktivitäten der Bevölkerung und d</w:t>
      </w:r>
      <w:r w:rsidR="005128BE">
        <w:rPr>
          <w:rFonts w:ascii="MetaNormal-Roman" w:hAnsi="MetaNormal-Roman" w:cs="Arial"/>
        </w:rPr>
        <w:t>er</w:t>
      </w:r>
      <w:r w:rsidRPr="00C51E6F">
        <w:rPr>
          <w:rFonts w:ascii="MetaNormal-Roman" w:hAnsi="MetaNormal-Roman" w:cs="Arial"/>
        </w:rPr>
        <w:t xml:space="preserve"> Freizeit</w:t>
      </w:r>
      <w:r w:rsidR="005128BE">
        <w:rPr>
          <w:rFonts w:ascii="MetaNormal-Roman" w:hAnsi="MetaNormal-Roman" w:cs="Arial"/>
        </w:rPr>
        <w:t xml:space="preserve">betrieb </w:t>
      </w:r>
      <w:r w:rsidRPr="00C51E6F">
        <w:rPr>
          <w:rFonts w:ascii="MetaNormal-Roman" w:hAnsi="MetaNormal-Roman" w:cs="Arial"/>
        </w:rPr>
        <w:t xml:space="preserve">auf den Wirtschaftswegen </w:t>
      </w:r>
      <w:r w:rsidR="005128BE" w:rsidRPr="00305B34">
        <w:rPr>
          <w:rFonts w:ascii="MetaNormal-Roman" w:hAnsi="MetaNormal-Roman" w:cs="Arial"/>
        </w:rPr>
        <w:t>war</w:t>
      </w:r>
      <w:r w:rsidR="005128BE">
        <w:rPr>
          <w:rFonts w:ascii="MetaNormal-Roman" w:hAnsi="MetaNormal-Roman" w:cs="Arial"/>
        </w:rPr>
        <w:t>en</w:t>
      </w:r>
      <w:r w:rsidR="005128BE" w:rsidRPr="00305B34">
        <w:rPr>
          <w:rFonts w:ascii="MetaNormal-Roman" w:hAnsi="MetaNormal-Roman" w:cs="Arial"/>
        </w:rPr>
        <w:t xml:space="preserve"> sehr viel intensiver</w:t>
      </w:r>
      <w:r w:rsidR="005128BE">
        <w:rPr>
          <w:rFonts w:ascii="MetaNormal-Roman" w:hAnsi="MetaNormal-Roman" w:cs="Arial"/>
        </w:rPr>
        <w:t xml:space="preserve">; </w:t>
      </w:r>
      <w:r w:rsidRPr="00C51E6F">
        <w:rPr>
          <w:rFonts w:ascii="MetaNormal-Roman" w:hAnsi="MetaNormal-Roman" w:cs="Arial"/>
        </w:rPr>
        <w:t>der E-Bike-Boom bringt deutlich höhere Fahrgeschwindigkeiten und Unfallgefahren mit sich.</w:t>
      </w:r>
    </w:p>
    <w:p w14:paraId="1963AF2E" w14:textId="3FC6FD97" w:rsidR="00C51E6F" w:rsidRDefault="00C51E6F" w:rsidP="00305B34">
      <w:pPr>
        <w:tabs>
          <w:tab w:val="left" w:pos="1276"/>
          <w:tab w:val="left" w:pos="1560"/>
        </w:tabs>
        <w:spacing w:line="360" w:lineRule="auto"/>
        <w:ind w:left="1701" w:right="1134"/>
        <w:rPr>
          <w:rFonts w:ascii="MetaNormal-Roman" w:hAnsi="MetaNormal-Roman" w:cs="Arial"/>
        </w:rPr>
      </w:pPr>
    </w:p>
    <w:p w14:paraId="65010937" w14:textId="03018531" w:rsidR="005128BE" w:rsidRPr="00CB7342" w:rsidRDefault="005128BE" w:rsidP="00305B34">
      <w:pPr>
        <w:tabs>
          <w:tab w:val="left" w:pos="1276"/>
          <w:tab w:val="left" w:pos="1560"/>
        </w:tabs>
        <w:spacing w:line="360" w:lineRule="auto"/>
        <w:ind w:left="1701" w:right="1134"/>
        <w:rPr>
          <w:rFonts w:ascii="MetaNormal-Roman" w:hAnsi="MetaNormal-Roman" w:cs="Arial"/>
        </w:rPr>
      </w:pPr>
      <w:r w:rsidRPr="005128BE">
        <w:rPr>
          <w:rFonts w:ascii="MetaNormal-Roman" w:hAnsi="MetaNormal-Roman" w:cs="Arial"/>
        </w:rPr>
        <w:t xml:space="preserve">Mit Unterstützung der Tourismus- und Regionalberatung BTE hat die Rheinhessen-Touristik GmbH innerhalb eines Jahres </w:t>
      </w:r>
      <w:r>
        <w:rPr>
          <w:rFonts w:ascii="MetaNormal-Roman" w:hAnsi="MetaNormal-Roman" w:cs="Arial"/>
        </w:rPr>
        <w:t>mit</w:t>
      </w:r>
      <w:r w:rsidRPr="005128BE">
        <w:rPr>
          <w:rFonts w:ascii="MetaNormal-Roman" w:hAnsi="MetaNormal-Roman" w:cs="Arial"/>
        </w:rPr>
        <w:t xml:space="preserve"> Beteiligung der Stakeholder ein Wissenspapier zum Thema "Touristischer Radverkehr auf Wirtschaftswegen" erarbeitet. Es wurden Hintergrundgespräche mit den relevanten Institutionen und Vertret</w:t>
      </w:r>
      <w:r w:rsidR="00CB7342">
        <w:rPr>
          <w:rFonts w:ascii="MetaNormal-Roman" w:hAnsi="MetaNormal-Roman" w:cs="Arial"/>
        </w:rPr>
        <w:t>ern</w:t>
      </w:r>
      <w:r w:rsidRPr="005128BE">
        <w:rPr>
          <w:rFonts w:ascii="MetaNormal-Roman" w:hAnsi="MetaNormal-Roman" w:cs="Arial"/>
        </w:rPr>
        <w:t xml:space="preserve"> der </w:t>
      </w:r>
      <w:r>
        <w:rPr>
          <w:rFonts w:ascii="MetaNormal-Roman" w:hAnsi="MetaNormal-Roman" w:cs="Arial"/>
        </w:rPr>
        <w:t>Bauern</w:t>
      </w:r>
      <w:r w:rsidRPr="005128BE">
        <w:rPr>
          <w:rFonts w:ascii="MetaNormal-Roman" w:hAnsi="MetaNormal-Roman" w:cs="Arial"/>
        </w:rPr>
        <w:t xml:space="preserve"> und Winzer, der Kommunen, </w:t>
      </w:r>
      <w:r w:rsidRPr="003F106A">
        <w:rPr>
          <w:rFonts w:ascii="MetaNormal-Roman" w:hAnsi="MetaNormal-Roman" w:cs="Arial"/>
        </w:rPr>
        <w:t xml:space="preserve">dem </w:t>
      </w:r>
      <w:r w:rsidR="00475DD1" w:rsidRPr="003F106A">
        <w:rPr>
          <w:rFonts w:ascii="MetaNormal-Roman" w:hAnsi="MetaNormal-Roman" w:cs="Arial"/>
        </w:rPr>
        <w:t>Landesbetrieb Mobilität</w:t>
      </w:r>
      <w:r w:rsidRPr="003F106A">
        <w:rPr>
          <w:rFonts w:ascii="MetaNormal-Roman" w:hAnsi="MetaNormal-Roman" w:cs="Arial"/>
        </w:rPr>
        <w:t xml:space="preserve"> Rheinland-Pfalz, dem </w:t>
      </w:r>
      <w:r w:rsidRPr="00305B34">
        <w:rPr>
          <w:rFonts w:ascii="MetaNormal-Roman" w:hAnsi="MetaNormal-Roman" w:cs="Arial"/>
        </w:rPr>
        <w:t>Ministerium für Wirtschaft, Verkehr, Landwirtschaft und Weinbau und dem Städte</w:t>
      </w:r>
      <w:r w:rsidR="003E6055">
        <w:rPr>
          <w:rFonts w:ascii="MetaNormal-Roman" w:hAnsi="MetaNormal-Roman" w:cs="Arial"/>
        </w:rPr>
        <w:t>-</w:t>
      </w:r>
      <w:r w:rsidRPr="00305B34">
        <w:rPr>
          <w:rFonts w:ascii="MetaNormal-Roman" w:hAnsi="MetaNormal-Roman" w:cs="Arial"/>
        </w:rPr>
        <w:t xml:space="preserve"> und Gemeindebund geführt</w:t>
      </w:r>
      <w:r>
        <w:rPr>
          <w:rFonts w:ascii="MetaNormal-Roman" w:hAnsi="MetaNormal-Roman" w:cs="Arial"/>
        </w:rPr>
        <w:t xml:space="preserve">. </w:t>
      </w:r>
      <w:r w:rsidR="00CB7342" w:rsidRPr="00CB7342">
        <w:rPr>
          <w:rFonts w:ascii="MetaNormal-Roman" w:hAnsi="MetaNormal-Roman" w:cs="Arial"/>
        </w:rPr>
        <w:t xml:space="preserve">Relevante Aussagen aus Bundes- und Landesgesetzen wurden </w:t>
      </w:r>
      <w:r w:rsidR="009B5FFB">
        <w:rPr>
          <w:rFonts w:ascii="MetaNormal-Roman" w:hAnsi="MetaNormal-Roman" w:cs="Arial"/>
        </w:rPr>
        <w:t>herausg</w:t>
      </w:r>
      <w:r w:rsidR="00CB7342" w:rsidRPr="00CB7342">
        <w:rPr>
          <w:rFonts w:ascii="MetaNormal-Roman" w:hAnsi="MetaNormal-Roman" w:cs="Arial"/>
        </w:rPr>
        <w:t>earbeitet und konkrete Handlungsempfehlungen für kommunikative, bauliche und finanzielle Maßnahmen anhand von Benchmarks zusammengest</w:t>
      </w:r>
      <w:r w:rsidR="00475DD1">
        <w:rPr>
          <w:rFonts w:ascii="MetaNormal-Roman" w:hAnsi="MetaNormal-Roman" w:cs="Arial"/>
        </w:rPr>
        <w:t>el</w:t>
      </w:r>
      <w:r w:rsidR="00CB7342" w:rsidRPr="00CB7342">
        <w:rPr>
          <w:rFonts w:ascii="MetaNormal-Roman" w:hAnsi="MetaNormal-Roman" w:cs="Arial"/>
        </w:rPr>
        <w:t>lt, um eine konfliktfreie Planung</w:t>
      </w:r>
      <w:r w:rsidR="00475DD1">
        <w:rPr>
          <w:rFonts w:ascii="MetaNormal-Roman" w:hAnsi="MetaNormal-Roman" w:cs="Arial"/>
        </w:rPr>
        <w:t xml:space="preserve"> und</w:t>
      </w:r>
      <w:r w:rsidR="00CB7342" w:rsidRPr="00CB7342">
        <w:rPr>
          <w:rFonts w:ascii="MetaNormal-Roman" w:hAnsi="MetaNormal-Roman" w:cs="Arial"/>
        </w:rPr>
        <w:t xml:space="preserve"> Umsetzung </w:t>
      </w:r>
      <w:r w:rsidR="00475DD1">
        <w:rPr>
          <w:rFonts w:ascii="MetaNormal-Roman" w:hAnsi="MetaNormal-Roman" w:cs="Arial"/>
        </w:rPr>
        <w:t>sowie einen reibungslosen</w:t>
      </w:r>
      <w:r w:rsidR="00CB7342" w:rsidRPr="00CB7342">
        <w:rPr>
          <w:rFonts w:ascii="MetaNormal-Roman" w:hAnsi="MetaNormal-Roman" w:cs="Arial"/>
        </w:rPr>
        <w:t xml:space="preserve"> Betrieb von Radrouten auf Wirtschaftswegen zu ermöglichen.</w:t>
      </w:r>
    </w:p>
    <w:p w14:paraId="2D26CB95" w14:textId="77777777" w:rsidR="00CB7342" w:rsidRPr="00CB7342" w:rsidRDefault="00CB7342" w:rsidP="00305B34">
      <w:pPr>
        <w:tabs>
          <w:tab w:val="left" w:pos="1276"/>
          <w:tab w:val="left" w:pos="1560"/>
        </w:tabs>
        <w:spacing w:line="360" w:lineRule="auto"/>
        <w:ind w:left="1701" w:right="1134"/>
        <w:rPr>
          <w:rFonts w:ascii="MetaNormal-Roman" w:hAnsi="MetaNormal-Roman" w:cs="Arial"/>
        </w:rPr>
      </w:pPr>
    </w:p>
    <w:p w14:paraId="2115F12E" w14:textId="46E21FC4" w:rsidR="000243A0" w:rsidRDefault="000243A0" w:rsidP="00305B34">
      <w:pPr>
        <w:tabs>
          <w:tab w:val="left" w:pos="1276"/>
          <w:tab w:val="left" w:pos="1560"/>
        </w:tabs>
        <w:spacing w:line="360" w:lineRule="auto"/>
        <w:ind w:left="1701" w:right="1134"/>
        <w:rPr>
          <w:rFonts w:ascii="MetaNormal-Roman" w:hAnsi="MetaNormal-Roman" w:cs="Arial"/>
        </w:rPr>
      </w:pPr>
      <w:r w:rsidRPr="000243A0">
        <w:rPr>
          <w:rFonts w:ascii="MetaNormal-Roman" w:hAnsi="MetaNormal-Roman" w:cs="Arial"/>
        </w:rPr>
        <w:t xml:space="preserve">Das Wissenspapier ist nun für Kommunen, Touristiker und andere Interessierte verfügbar, die sich mit der Planung, Ausweisung und Pflege von Fahrradrouten auf </w:t>
      </w:r>
      <w:r w:rsidRPr="003F106A">
        <w:rPr>
          <w:rFonts w:ascii="MetaNormal-Roman" w:hAnsi="MetaNormal-Roman" w:cs="Arial"/>
        </w:rPr>
        <w:t xml:space="preserve">Wirtschaftswegen </w:t>
      </w:r>
      <w:r w:rsidR="00475DD1" w:rsidRPr="003F106A">
        <w:rPr>
          <w:rFonts w:ascii="MetaNormal-Roman" w:hAnsi="MetaNormal-Roman" w:cs="Arial"/>
        </w:rPr>
        <w:t xml:space="preserve">in Rheinhessen </w:t>
      </w:r>
      <w:r w:rsidRPr="000243A0">
        <w:rPr>
          <w:rFonts w:ascii="MetaNormal-Roman" w:hAnsi="MetaNormal-Roman" w:cs="Arial"/>
        </w:rPr>
        <w:t>befassen.</w:t>
      </w:r>
    </w:p>
    <w:p w14:paraId="3B5D1980" w14:textId="435F8E06" w:rsidR="00305B34" w:rsidRPr="00305B34" w:rsidRDefault="00305B34" w:rsidP="00305B34">
      <w:pPr>
        <w:tabs>
          <w:tab w:val="left" w:pos="1276"/>
          <w:tab w:val="left" w:pos="1560"/>
        </w:tabs>
        <w:spacing w:line="360" w:lineRule="auto"/>
        <w:ind w:left="1701" w:right="1134"/>
        <w:rPr>
          <w:rFonts w:ascii="MetaNormal-Roman" w:hAnsi="MetaNormal-Roman" w:cs="Arial"/>
        </w:rPr>
      </w:pPr>
      <w:r w:rsidRPr="00305B34">
        <w:rPr>
          <w:rFonts w:ascii="MetaNormal-Roman" w:hAnsi="MetaNormal-Roman" w:cs="Arial"/>
        </w:rPr>
        <w:lastRenderedPageBreak/>
        <w:t>Die Handlungsempfehlungen greift die Rheinhessen-Touristik direkt auf und geht in die Umsetzung. An erster Stelle steht ein Bodenpiktogramm, das zukünftig landesweit zu mehr Rücksichtnahme auf Wirtschaftswegen anregen soll. Eine Pilotanwendung ist für d</w:t>
      </w:r>
      <w:r w:rsidR="003E6055">
        <w:rPr>
          <w:rFonts w:ascii="MetaNormal-Roman" w:hAnsi="MetaNormal-Roman" w:cs="Arial"/>
        </w:rPr>
        <w:t xml:space="preserve">as erste Halbjahr </w:t>
      </w:r>
      <w:r w:rsidRPr="00305B34">
        <w:rPr>
          <w:rFonts w:ascii="MetaNormal-Roman" w:hAnsi="MetaNormal-Roman" w:cs="Arial"/>
        </w:rPr>
        <w:t xml:space="preserve">2024 geplant. </w:t>
      </w:r>
      <w:r w:rsidR="003E6055">
        <w:rPr>
          <w:rFonts w:ascii="MetaNormal-Roman" w:hAnsi="MetaNormal-Roman" w:cs="Arial"/>
        </w:rPr>
        <w:t xml:space="preserve">Darüber hinaus </w:t>
      </w:r>
      <w:r w:rsidRPr="00305B34">
        <w:rPr>
          <w:rFonts w:ascii="MetaNormal-Roman" w:hAnsi="MetaNormal-Roman" w:cs="Arial"/>
        </w:rPr>
        <w:t xml:space="preserve">wird eine </w:t>
      </w:r>
      <w:r w:rsidR="003E6055">
        <w:rPr>
          <w:rFonts w:ascii="MetaNormal-Roman" w:hAnsi="MetaNormal-Roman" w:cs="Arial"/>
        </w:rPr>
        <w:t>breit</w:t>
      </w:r>
      <w:r w:rsidRPr="00305B34">
        <w:rPr>
          <w:rFonts w:ascii="MetaNormal-Roman" w:hAnsi="MetaNormal-Roman" w:cs="Arial"/>
        </w:rPr>
        <w:t xml:space="preserve"> angelegte Sensibilisierungskampagne für Aktivtourismus in Rheinhessen vorbereitet, die alle relevanten </w:t>
      </w:r>
      <w:proofErr w:type="spellStart"/>
      <w:r w:rsidRPr="00305B34">
        <w:rPr>
          <w:rFonts w:ascii="MetaNormal-Roman" w:hAnsi="MetaNormal-Roman" w:cs="Arial"/>
        </w:rPr>
        <w:t>Outdooraktivitäten</w:t>
      </w:r>
      <w:proofErr w:type="spellEnd"/>
      <w:r w:rsidRPr="00305B34">
        <w:rPr>
          <w:rFonts w:ascii="MetaNormal-Roman" w:hAnsi="MetaNormal-Roman" w:cs="Arial"/>
        </w:rPr>
        <w:t xml:space="preserve"> und Konfliktfelder</w:t>
      </w:r>
      <w:r w:rsidR="003E6055" w:rsidRPr="003F106A">
        <w:rPr>
          <w:rFonts w:ascii="MetaNormal-Roman" w:hAnsi="MetaNormal-Roman" w:cs="Arial"/>
        </w:rPr>
        <w:t xml:space="preserve">, z.B. </w:t>
      </w:r>
      <w:r w:rsidR="00475DD1" w:rsidRPr="003F106A">
        <w:rPr>
          <w:rFonts w:ascii="MetaNormal-Roman" w:hAnsi="MetaNormal-Roman" w:cs="Arial"/>
        </w:rPr>
        <w:t>auch</w:t>
      </w:r>
      <w:r w:rsidRPr="003F106A">
        <w:rPr>
          <w:rFonts w:ascii="MetaNormal-Roman" w:hAnsi="MetaNormal-Roman" w:cs="Arial"/>
        </w:rPr>
        <w:t xml:space="preserve"> Naturschutzbelange</w:t>
      </w:r>
      <w:r w:rsidR="003E6055">
        <w:rPr>
          <w:rFonts w:ascii="MetaNormal-Roman" w:hAnsi="MetaNormal-Roman" w:cs="Arial"/>
        </w:rPr>
        <w:t>,</w:t>
      </w:r>
      <w:r w:rsidRPr="00305B34">
        <w:rPr>
          <w:rFonts w:ascii="MetaNormal-Roman" w:hAnsi="MetaNormal-Roman" w:cs="Arial"/>
        </w:rPr>
        <w:t xml:space="preserve"> mit einbezieht. Ziel ist es in</w:t>
      </w:r>
      <w:r w:rsidR="003E6055">
        <w:rPr>
          <w:rFonts w:ascii="MetaNormal-Roman" w:hAnsi="MetaNormal-Roman" w:cs="Arial"/>
        </w:rPr>
        <w:t xml:space="preserve"> einen</w:t>
      </w:r>
      <w:r w:rsidRPr="00305B34">
        <w:rPr>
          <w:rFonts w:ascii="MetaNormal-Roman" w:hAnsi="MetaNormal-Roman" w:cs="Arial"/>
        </w:rPr>
        <w:t xml:space="preserve"> Austausch zu </w:t>
      </w:r>
      <w:r w:rsidR="003E6055">
        <w:rPr>
          <w:rFonts w:ascii="MetaNormal-Roman" w:hAnsi="MetaNormal-Roman" w:cs="Arial"/>
        </w:rPr>
        <w:t>treten</w:t>
      </w:r>
      <w:r w:rsidRPr="00305B34">
        <w:rPr>
          <w:rFonts w:ascii="MetaNormal-Roman" w:hAnsi="MetaNormal-Roman" w:cs="Arial"/>
        </w:rPr>
        <w:t xml:space="preserve"> und gemeinsam praxistaugliche und wirksame Maßnahmen zu entwickeln.</w:t>
      </w:r>
    </w:p>
    <w:p w14:paraId="697B59AE" w14:textId="2F66B1D3" w:rsidR="00876574" w:rsidRDefault="00264ADB" w:rsidP="00305B34">
      <w:pPr>
        <w:tabs>
          <w:tab w:val="left" w:pos="1276"/>
          <w:tab w:val="left" w:pos="1560"/>
        </w:tabs>
        <w:spacing w:line="360" w:lineRule="auto"/>
        <w:ind w:left="1701" w:right="1134"/>
        <w:rPr>
          <w:rFonts w:ascii="MetaNormal-Roman" w:hAnsi="MetaNormal-Roman"/>
        </w:rPr>
      </w:pPr>
      <w:r w:rsidRPr="00264ADB">
        <w:rPr>
          <w:rFonts w:ascii="MetaNormal-Roman" w:hAnsi="MetaNormal-Roman" w:cs="Arial"/>
        </w:rPr>
        <w:t>Mehr Informatione</w:t>
      </w:r>
      <w:bookmarkStart w:id="0" w:name="_GoBack"/>
      <w:bookmarkEnd w:id="0"/>
      <w:r w:rsidRPr="00264ADB">
        <w:rPr>
          <w:rFonts w:ascii="MetaNormal-Roman" w:hAnsi="MetaNormal-Roman" w:cs="Arial"/>
        </w:rPr>
        <w:t>n:</w:t>
      </w:r>
      <w:r>
        <w:t xml:space="preserve"> </w:t>
      </w:r>
      <w:hyperlink r:id="rId8" w:history="1">
        <w:r w:rsidRPr="00AB6DD5">
          <w:rPr>
            <w:rStyle w:val="Hyperlink"/>
            <w:rFonts w:ascii="MetaNormal-Roman" w:hAnsi="MetaNormal-Roman" w:cs="Arial"/>
          </w:rPr>
          <w:t>https://www.rheinhessen.de/leitfaeden-rad</w:t>
        </w:r>
      </w:hyperlink>
      <w:r w:rsidR="000243A0">
        <w:rPr>
          <w:rFonts w:ascii="MetaNormal-Roman" w:hAnsi="MetaNormal-Roman" w:cs="Arial"/>
        </w:rPr>
        <w:t xml:space="preserve"> </w:t>
      </w:r>
    </w:p>
    <w:sectPr w:rsidR="00876574" w:rsidSect="00835C91">
      <w:headerReference w:type="even" r:id="rId9"/>
      <w:headerReference w:type="default" r:id="rId10"/>
      <w:footerReference w:type="even" r:id="rId11"/>
      <w:footerReference w:type="default" r:id="rId12"/>
      <w:headerReference w:type="first" r:id="rId13"/>
      <w:footerReference w:type="first" r:id="rId14"/>
      <w:pgSz w:w="11906" w:h="16838" w:code="9"/>
      <w:pgMar w:top="2410" w:right="991" w:bottom="1843" w:left="1418"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82E75" w14:textId="77777777" w:rsidR="0034496C" w:rsidRDefault="0034496C">
      <w:r>
        <w:separator/>
      </w:r>
    </w:p>
  </w:endnote>
  <w:endnote w:type="continuationSeparator" w:id="0">
    <w:p w14:paraId="7B9C9BA2" w14:textId="77777777" w:rsidR="0034496C" w:rsidRDefault="0034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Z Meta LF">
    <w:altName w:val="MetaNormal-Roman"/>
    <w:charset w:val="00"/>
    <w:family w:val="swiss"/>
    <w:pitch w:val="variable"/>
    <w:sig w:usb0="8300002F" w:usb1="4000004A" w:usb2="00000000" w:usb3="00000000" w:csb0="00000001" w:csb1="00000000"/>
  </w:font>
  <w:font w:name="MetaNormal-Roman">
    <w:panose1 w:val="020B0502030000020004"/>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etaBold-Roman">
    <w:panose1 w:val="020B08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B8619" w14:textId="77777777" w:rsidR="0034496C" w:rsidRDefault="0034496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6F779" w14:textId="77777777" w:rsidR="0034496C" w:rsidRPr="004F3CFB" w:rsidRDefault="0034496C" w:rsidP="009B30FC">
    <w:pPr>
      <w:spacing w:line="180" w:lineRule="exact"/>
      <w:jc w:val="center"/>
      <w:rPr>
        <w:rFonts w:ascii="MetaNormal-Roman" w:hAnsi="MetaNormal-Roman"/>
        <w:sz w:val="15"/>
      </w:rPr>
    </w:pPr>
    <w:r w:rsidRPr="004F3CFB">
      <w:rPr>
        <w:rFonts w:ascii="MetaNormal-Roman" w:hAnsi="MetaNormal-Roman"/>
        <w:b/>
        <w:sz w:val="15"/>
      </w:rPr>
      <w:t>Rheinhessen-Touristik GmbH</w:t>
    </w:r>
    <w:r w:rsidRPr="004F3CFB">
      <w:rPr>
        <w:rFonts w:ascii="MetaNormal-Roman" w:hAnsi="MetaNormal-Roman"/>
        <w:sz w:val="15"/>
      </w:rPr>
      <w:t xml:space="preserve"> · </w:t>
    </w:r>
    <w:proofErr w:type="spellStart"/>
    <w:r w:rsidRPr="004F3CFB">
      <w:rPr>
        <w:rFonts w:ascii="MetaNormal-Roman" w:hAnsi="MetaNormal-Roman"/>
        <w:sz w:val="15"/>
      </w:rPr>
      <w:t>Kreuzhof</w:t>
    </w:r>
    <w:proofErr w:type="spellEnd"/>
    <w:r w:rsidRPr="004F3CFB">
      <w:rPr>
        <w:rFonts w:ascii="MetaNormal-Roman" w:hAnsi="MetaNormal-Roman"/>
        <w:sz w:val="15"/>
      </w:rPr>
      <w:t xml:space="preserve"> 1 · 55268 Nieder-Olm · Deutschland</w:t>
    </w:r>
  </w:p>
  <w:p w14:paraId="65D0BF43" w14:textId="77777777" w:rsidR="0034496C" w:rsidRPr="004F3CFB" w:rsidRDefault="0034496C" w:rsidP="009B30FC">
    <w:pPr>
      <w:spacing w:line="180" w:lineRule="exact"/>
      <w:jc w:val="center"/>
      <w:rPr>
        <w:rFonts w:ascii="MetaNormal-Roman" w:hAnsi="MetaNormal-Roman"/>
        <w:sz w:val="15"/>
      </w:rPr>
    </w:pPr>
    <w:r w:rsidRPr="004F3CFB">
      <w:rPr>
        <w:rFonts w:ascii="MetaNormal-Roman" w:hAnsi="MetaNormal-Roman"/>
        <w:sz w:val="15"/>
      </w:rPr>
      <w:t>Telefon (06136) 92398 - 0 · Telefax (06136) 92398 - 79 · info@rheinhessen.info · www.rheinhessen.de</w:t>
    </w:r>
  </w:p>
  <w:p w14:paraId="1446532C" w14:textId="77777777" w:rsidR="0034496C" w:rsidRPr="004F3CFB" w:rsidRDefault="0034496C" w:rsidP="009B30FC">
    <w:pPr>
      <w:spacing w:line="180" w:lineRule="exact"/>
      <w:jc w:val="center"/>
      <w:rPr>
        <w:rFonts w:ascii="MetaNormal-Roman" w:hAnsi="MetaNormal-Roman"/>
        <w:sz w:val="15"/>
      </w:rPr>
    </w:pPr>
    <w:r w:rsidRPr="004F3CFB">
      <w:rPr>
        <w:rFonts w:ascii="MetaNormal-Roman" w:hAnsi="MetaNormal-Roman"/>
        <w:sz w:val="15"/>
      </w:rPr>
      <w:t>Sparkasse Rhein-Nahe · IBAN DE87 5605 0180 0010 1309 79 · SWIFT-BIC MALADE51KRE</w:t>
    </w:r>
  </w:p>
  <w:p w14:paraId="68F16CB0" w14:textId="77777777" w:rsidR="0034496C" w:rsidRPr="004F3CFB" w:rsidRDefault="0034496C" w:rsidP="009B30FC">
    <w:pPr>
      <w:spacing w:line="180" w:lineRule="exact"/>
      <w:jc w:val="center"/>
      <w:rPr>
        <w:rFonts w:ascii="MetaNormal-Roman" w:hAnsi="MetaNormal-Roman"/>
        <w:sz w:val="15"/>
      </w:rPr>
    </w:pPr>
    <w:r w:rsidRPr="004F3CFB">
      <w:rPr>
        <w:rFonts w:ascii="MetaNormal-Roman" w:hAnsi="MetaNormal-Roman"/>
        <w:sz w:val="15"/>
      </w:rPr>
      <w:t xml:space="preserve">Steuernummer 26 666 0485 4 · </w:t>
    </w:r>
    <w:proofErr w:type="spellStart"/>
    <w:r w:rsidRPr="004F3CFB">
      <w:rPr>
        <w:rFonts w:ascii="MetaNormal-Roman" w:hAnsi="MetaNormal-Roman"/>
        <w:sz w:val="15"/>
      </w:rPr>
      <w:t>USt-IdNr</w:t>
    </w:r>
    <w:proofErr w:type="spellEnd"/>
    <w:r w:rsidRPr="004F3CFB">
      <w:rPr>
        <w:rFonts w:ascii="MetaNormal-Roman" w:hAnsi="MetaNormal-Roman"/>
        <w:sz w:val="15"/>
      </w:rPr>
      <w:t>. DE 186 490 986</w:t>
    </w:r>
  </w:p>
  <w:p w14:paraId="10E39480" w14:textId="77777777" w:rsidR="0034496C" w:rsidRPr="004F3CFB" w:rsidRDefault="0034496C" w:rsidP="009B30FC">
    <w:pPr>
      <w:spacing w:line="180" w:lineRule="exact"/>
      <w:jc w:val="center"/>
      <w:rPr>
        <w:rFonts w:ascii="MetaNormal-Roman" w:hAnsi="MetaNormal-Roman"/>
        <w:sz w:val="15"/>
      </w:rPr>
    </w:pPr>
    <w:r w:rsidRPr="004F3CFB">
      <w:rPr>
        <w:rFonts w:ascii="MetaNormal-Roman" w:hAnsi="MetaNormal-Roman"/>
        <w:sz w:val="15"/>
      </w:rPr>
      <w:t xml:space="preserve">Vorsitzender des Aufsichtsrates: </w:t>
    </w:r>
    <w:r>
      <w:rPr>
        <w:rFonts w:ascii="MetaNormal-Roman" w:hAnsi="MetaNormal-Roman"/>
        <w:sz w:val="15"/>
      </w:rPr>
      <w:t>Erwin Malkmus</w:t>
    </w:r>
    <w:r w:rsidRPr="004F3CFB">
      <w:rPr>
        <w:rFonts w:ascii="MetaNormal-Roman" w:hAnsi="MetaNormal-Roman"/>
        <w:sz w:val="15"/>
      </w:rPr>
      <w:t xml:space="preserve"> · Geschäftsführer: Christian Halbig · Amtsgericht Mainz HRB 22834</w:t>
    </w:r>
  </w:p>
  <w:p w14:paraId="05C4AFF2" w14:textId="77777777" w:rsidR="0034496C" w:rsidRDefault="0034496C" w:rsidP="009B30FC">
    <w:pPr>
      <w:spacing w:line="180" w:lineRule="exact"/>
      <w:jc w:val="center"/>
      <w:rPr>
        <w:rFonts w:ascii="MetaNormal-Roman" w:hAnsi="MetaNormal-Roman"/>
        <w:vanish/>
        <w:sz w:val="15"/>
      </w:rPr>
    </w:pPr>
  </w:p>
  <w:p w14:paraId="659E884A" w14:textId="77777777" w:rsidR="0034496C" w:rsidRDefault="0034496C" w:rsidP="009B30FC">
    <w:pPr>
      <w:spacing w:line="180" w:lineRule="exact"/>
      <w:jc w:val="center"/>
      <w:rPr>
        <w:rFonts w:ascii="MetaNormal-Roman" w:hAnsi="MetaNormal-Roman"/>
        <w:vanish/>
        <w:sz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F0AFA" w14:textId="77777777" w:rsidR="0034496C" w:rsidRPr="004F3CFB" w:rsidRDefault="0034496C" w:rsidP="00F42A78">
    <w:pPr>
      <w:spacing w:line="180" w:lineRule="exact"/>
      <w:jc w:val="center"/>
      <w:rPr>
        <w:rFonts w:ascii="MetaNormal-Roman" w:hAnsi="MetaNormal-Roman"/>
        <w:sz w:val="15"/>
      </w:rPr>
    </w:pPr>
    <w:r w:rsidRPr="004F3CFB">
      <w:rPr>
        <w:rFonts w:ascii="MetaNormal-Roman" w:hAnsi="MetaNormal-Roman"/>
        <w:b/>
        <w:sz w:val="15"/>
      </w:rPr>
      <w:t>Rheinhessen-Touristik GmbH</w:t>
    </w:r>
    <w:r w:rsidRPr="004F3CFB">
      <w:rPr>
        <w:rFonts w:ascii="MetaNormal-Roman" w:hAnsi="MetaNormal-Roman"/>
        <w:sz w:val="15"/>
      </w:rPr>
      <w:t xml:space="preserve"> · </w:t>
    </w:r>
    <w:proofErr w:type="spellStart"/>
    <w:r w:rsidRPr="004F3CFB">
      <w:rPr>
        <w:rFonts w:ascii="MetaNormal-Roman" w:hAnsi="MetaNormal-Roman"/>
        <w:sz w:val="15"/>
      </w:rPr>
      <w:t>Kreuzhof</w:t>
    </w:r>
    <w:proofErr w:type="spellEnd"/>
    <w:r w:rsidRPr="004F3CFB">
      <w:rPr>
        <w:rFonts w:ascii="MetaNormal-Roman" w:hAnsi="MetaNormal-Roman"/>
        <w:sz w:val="15"/>
      </w:rPr>
      <w:t xml:space="preserve"> 1 · 55268 Nieder-Olm · Deutschland</w:t>
    </w:r>
  </w:p>
  <w:p w14:paraId="03F4EA32" w14:textId="77777777" w:rsidR="0034496C" w:rsidRPr="004F3CFB" w:rsidRDefault="0034496C" w:rsidP="00F42A78">
    <w:pPr>
      <w:spacing w:line="180" w:lineRule="exact"/>
      <w:jc w:val="center"/>
      <w:rPr>
        <w:rFonts w:ascii="MetaNormal-Roman" w:hAnsi="MetaNormal-Roman"/>
        <w:sz w:val="15"/>
      </w:rPr>
    </w:pPr>
    <w:r w:rsidRPr="004F3CFB">
      <w:rPr>
        <w:rFonts w:ascii="MetaNormal-Roman" w:hAnsi="MetaNormal-Roman"/>
        <w:sz w:val="15"/>
      </w:rPr>
      <w:t>Telefon (06136) 92398 - 0 · Telefax (06136) 92398 - 79 · info@rheinhessen.info · www.rheinhessen.de</w:t>
    </w:r>
  </w:p>
  <w:p w14:paraId="65C93DAE" w14:textId="77777777" w:rsidR="0034496C" w:rsidRPr="004F3CFB" w:rsidRDefault="0034496C" w:rsidP="00F42A78">
    <w:pPr>
      <w:spacing w:line="180" w:lineRule="exact"/>
      <w:jc w:val="center"/>
      <w:rPr>
        <w:rFonts w:ascii="MetaNormal-Roman" w:hAnsi="MetaNormal-Roman"/>
        <w:sz w:val="15"/>
      </w:rPr>
    </w:pPr>
    <w:r w:rsidRPr="004F3CFB">
      <w:rPr>
        <w:rFonts w:ascii="MetaNormal-Roman" w:hAnsi="MetaNormal-Roman"/>
        <w:sz w:val="15"/>
      </w:rPr>
      <w:t>Sparkasse Rhein-Nahe · IBAN DE87 5605 0180 0010 1309 79 · SWIFT-BIC MALADE51KRE</w:t>
    </w:r>
  </w:p>
  <w:p w14:paraId="74501AEB" w14:textId="77777777" w:rsidR="0034496C" w:rsidRPr="004F3CFB" w:rsidRDefault="0034496C" w:rsidP="00F42A78">
    <w:pPr>
      <w:spacing w:line="180" w:lineRule="exact"/>
      <w:jc w:val="center"/>
      <w:rPr>
        <w:rFonts w:ascii="MetaNormal-Roman" w:hAnsi="MetaNormal-Roman"/>
        <w:sz w:val="15"/>
      </w:rPr>
    </w:pPr>
    <w:r w:rsidRPr="004F3CFB">
      <w:rPr>
        <w:rFonts w:ascii="MetaNormal-Roman" w:hAnsi="MetaNormal-Roman"/>
        <w:sz w:val="15"/>
      </w:rPr>
      <w:t xml:space="preserve">Steuernummer 26 666 0485 4 · </w:t>
    </w:r>
    <w:proofErr w:type="spellStart"/>
    <w:r w:rsidRPr="004F3CFB">
      <w:rPr>
        <w:rFonts w:ascii="MetaNormal-Roman" w:hAnsi="MetaNormal-Roman"/>
        <w:sz w:val="15"/>
      </w:rPr>
      <w:t>USt-IdNr</w:t>
    </w:r>
    <w:proofErr w:type="spellEnd"/>
    <w:r w:rsidRPr="004F3CFB">
      <w:rPr>
        <w:rFonts w:ascii="MetaNormal-Roman" w:hAnsi="MetaNormal-Roman"/>
        <w:sz w:val="15"/>
      </w:rPr>
      <w:t>. DE 186 490 986</w:t>
    </w:r>
  </w:p>
  <w:p w14:paraId="402599FD" w14:textId="77777777" w:rsidR="0034496C" w:rsidRPr="004F3CFB" w:rsidRDefault="0034496C" w:rsidP="00F42A78">
    <w:pPr>
      <w:spacing w:line="180" w:lineRule="exact"/>
      <w:jc w:val="center"/>
      <w:rPr>
        <w:rFonts w:ascii="MetaNormal-Roman" w:hAnsi="MetaNormal-Roman"/>
        <w:sz w:val="15"/>
      </w:rPr>
    </w:pPr>
    <w:r w:rsidRPr="004F3CFB">
      <w:rPr>
        <w:rFonts w:ascii="MetaNormal-Roman" w:hAnsi="MetaNormal-Roman"/>
        <w:sz w:val="15"/>
      </w:rPr>
      <w:t>Vorsitzender des Aufsichtsrates: Burkhard Müller · Geschäftsführer: Christian Halbig · Amtsgericht Mainz HRB 22834</w:t>
    </w:r>
  </w:p>
  <w:p w14:paraId="7D91590C" w14:textId="77777777" w:rsidR="0034496C" w:rsidRDefault="0034496C">
    <w:pPr>
      <w:spacing w:line="180" w:lineRule="exact"/>
      <w:jc w:val="center"/>
      <w:rPr>
        <w:rFonts w:ascii="MetaNormal-Roman" w:hAnsi="MetaNormal-Roman"/>
        <w:vanish/>
        <w:sz w:val="15"/>
      </w:rPr>
    </w:pPr>
  </w:p>
  <w:p w14:paraId="4C120EE7" w14:textId="77777777" w:rsidR="0034496C" w:rsidRDefault="0034496C">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8F72A" w14:textId="77777777" w:rsidR="0034496C" w:rsidRDefault="0034496C">
      <w:r>
        <w:separator/>
      </w:r>
    </w:p>
  </w:footnote>
  <w:footnote w:type="continuationSeparator" w:id="0">
    <w:p w14:paraId="698A07B3" w14:textId="77777777" w:rsidR="0034496C" w:rsidRDefault="00344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A246F" w14:textId="77777777" w:rsidR="0034496C" w:rsidRDefault="0034496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2AA8" w14:textId="77777777" w:rsidR="0034496C" w:rsidRDefault="0034496C">
    <w:pPr>
      <w:pStyle w:val="Kopfzeile"/>
      <w:rPr>
        <w:rFonts w:ascii="MetaNormal-Roman" w:hAnsi="MetaNormal-Roman"/>
      </w:rPr>
    </w:pPr>
  </w:p>
  <w:p w14:paraId="32925CE1" w14:textId="77777777" w:rsidR="0034496C" w:rsidRDefault="0034496C">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Pr>
        <w:rStyle w:val="Seitenzahl"/>
        <w:rFonts w:ascii="MetaNormal-Roman" w:hAnsi="MetaNormal-Roman"/>
        <w:sz w:val="14"/>
      </w:rPr>
      <w:t>1</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Pr>
        <w:rStyle w:val="Seitenzahl"/>
        <w:rFonts w:ascii="MetaNormal-Roman" w:hAnsi="MetaNormal-Roman"/>
        <w:sz w:val="14"/>
      </w:rPr>
      <w:t>2</w:t>
    </w:r>
    <w:r>
      <w:rPr>
        <w:rStyle w:val="Seitenzahl"/>
        <w:rFonts w:ascii="MetaNormal-Roman" w:hAnsi="MetaNormal-Roman"/>
        <w:noProof w:val="0"/>
        <w:sz w:val="14"/>
      </w:rPr>
      <w:fldChar w:fldCharType="end"/>
    </w:r>
  </w:p>
  <w:p w14:paraId="3401E228" w14:textId="77777777" w:rsidR="0034496C" w:rsidRDefault="0034496C">
    <w:pPr>
      <w:pStyle w:val="Kopfzeile"/>
      <w:rPr>
        <w:rFonts w:ascii="MetaNormal-Roman" w:hAnsi="MetaNormal-Roman"/>
      </w:rPr>
    </w:pPr>
    <w:r>
      <w:rPr>
        <w:rFonts w:ascii="MetaNormal-Roman" w:hAnsi="MetaNormal-Roman"/>
        <w:noProof/>
      </w:rPr>
      <w:drawing>
        <wp:anchor distT="0" distB="0" distL="114300" distR="114300" simplePos="0" relativeHeight="251658240" behindDoc="0" locked="0" layoutInCell="0" allowOverlap="1" wp14:anchorId="0DC334DC" wp14:editId="14CF8A88">
          <wp:simplePos x="0" y="0"/>
          <wp:positionH relativeFrom="column">
            <wp:posOffset>2073275</wp:posOffset>
          </wp:positionH>
          <wp:positionV relativeFrom="paragraph">
            <wp:posOffset>175895</wp:posOffset>
          </wp:positionV>
          <wp:extent cx="1801495" cy="901065"/>
          <wp:effectExtent l="0" t="0" r="8255" b="0"/>
          <wp:wrapNone/>
          <wp:docPr id="21" name="Bild 19"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37473" w14:textId="77777777" w:rsidR="0034496C" w:rsidRDefault="0034496C" w:rsidP="00102CF4">
    <w:pPr>
      <w:framePr w:w="4536" w:h="284" w:hRule="exact" w:hSpace="142" w:vSpace="142" w:wrap="around" w:vAnchor="page" w:hAnchor="page" w:x="1407" w:y="2418" w:anchorLock="1"/>
      <w:shd w:val="clear" w:color="FFFFFF" w:fill="FFFFFF"/>
      <w:rPr>
        <w:rFonts w:ascii="MetaBold-Roman" w:hAnsi="MetaBold-Roman"/>
      </w:rPr>
    </w:pPr>
    <w:r>
      <w:rPr>
        <w:rFonts w:ascii="MetaBold-Roman" w:hAnsi="MetaBold-Roman"/>
      </w:rPr>
      <w:t>PRESSEEINLADUNG</w:t>
    </w:r>
  </w:p>
  <w:p w14:paraId="127749E1" w14:textId="77777777" w:rsidR="0034496C" w:rsidRPr="006E4292" w:rsidRDefault="0034496C" w:rsidP="00102CF4">
    <w:pPr>
      <w:pStyle w:val="Bezugszeichen"/>
      <w:framePr w:w="2293" w:h="301" w:hRule="exact" w:wrap="around" w:hAnchor="page" w:x="7826" w:y="2419" w:anchorLock="1"/>
      <w:shd w:val="clear" w:color="FFFFFF" w:fill="FFFFFF"/>
      <w:rPr>
        <w:rFonts w:ascii="MetaBold-Roman" w:hAnsi="MetaBold-Roman"/>
        <w:sz w:val="20"/>
      </w:rPr>
    </w:pPr>
    <w:r>
      <w:rPr>
        <w:rFonts w:ascii="MetaBold-Roman" w:hAnsi="MetaBold-Roman"/>
        <w:sz w:val="20"/>
      </w:rPr>
      <w:t>Nieder-Olm</w:t>
    </w:r>
    <w:r w:rsidRPr="006E4292">
      <w:rPr>
        <w:rFonts w:ascii="MetaBold-Roman" w:hAnsi="MetaBold-Roman"/>
        <w:sz w:val="20"/>
      </w:rPr>
      <w:t xml:space="preserve">, </w:t>
    </w:r>
    <w:r>
      <w:rPr>
        <w:rFonts w:ascii="MetaBold-Roman" w:hAnsi="MetaBold-Roman"/>
        <w:sz w:val="20"/>
      </w:rPr>
      <w:t>23.05.</w:t>
    </w:r>
    <w:r w:rsidRPr="006E4292">
      <w:rPr>
        <w:rFonts w:ascii="MetaBold-Roman" w:hAnsi="MetaBold-Roman"/>
        <w:sz w:val="20"/>
      </w:rPr>
      <w:t>201</w:t>
    </w:r>
    <w:r>
      <w:rPr>
        <w:rFonts w:ascii="MetaBold-Roman" w:hAnsi="MetaBold-Roman"/>
        <w:sz w:val="20"/>
      </w:rPr>
      <w:t>8</w:t>
    </w:r>
  </w:p>
  <w:p w14:paraId="0559F803" w14:textId="77777777" w:rsidR="0034496C" w:rsidRDefault="0034496C">
    <w:pPr>
      <w:pStyle w:val="Kopfzeile"/>
      <w:tabs>
        <w:tab w:val="clear" w:pos="4536"/>
        <w:tab w:val="clear" w:pos="9072"/>
        <w:tab w:val="left" w:pos="2268"/>
      </w:tabs>
      <w:rPr>
        <w:rFonts w:ascii="MetaNormal-Roman" w:hAnsi="MetaNormal-Roman"/>
        <w:sz w:val="12"/>
      </w:rPr>
    </w:pPr>
  </w:p>
  <w:p w14:paraId="678C3233" w14:textId="77777777" w:rsidR="0034496C" w:rsidRDefault="0034496C">
    <w:pPr>
      <w:pStyle w:val="Kopfzeile"/>
      <w:tabs>
        <w:tab w:val="clear" w:pos="4536"/>
        <w:tab w:val="clear" w:pos="9072"/>
        <w:tab w:val="left" w:pos="2268"/>
      </w:tabs>
      <w:rPr>
        <w:rFonts w:ascii="MetaNormal-Roman" w:hAnsi="MetaNormal-Roman"/>
        <w:sz w:val="12"/>
      </w:rPr>
    </w:pPr>
  </w:p>
  <w:p w14:paraId="086EC7B1" w14:textId="77777777" w:rsidR="0034496C" w:rsidRDefault="0034496C">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14:anchorId="79023621" wp14:editId="64E38F11">
          <wp:simplePos x="0" y="0"/>
          <wp:positionH relativeFrom="column">
            <wp:posOffset>2070100</wp:posOffset>
          </wp:positionH>
          <wp:positionV relativeFrom="paragraph">
            <wp:posOffset>-1905</wp:posOffset>
          </wp:positionV>
          <wp:extent cx="1801495" cy="901065"/>
          <wp:effectExtent l="0" t="0" r="8255" b="0"/>
          <wp:wrapNone/>
          <wp:docPr id="22"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15:restartNumberingAfterBreak="0">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15:restartNumberingAfterBreak="0">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15:restartNumberingAfterBreak="0">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5" w15:restartNumberingAfterBreak="0">
    <w:nsid w:val="703E47EE"/>
    <w:multiLevelType w:val="hybridMultilevel"/>
    <w:tmpl w:val="57F0075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D8"/>
    <w:rsid w:val="0001377F"/>
    <w:rsid w:val="000243A0"/>
    <w:rsid w:val="000311C3"/>
    <w:rsid w:val="00041C41"/>
    <w:rsid w:val="000908FC"/>
    <w:rsid w:val="000931B8"/>
    <w:rsid w:val="000A2990"/>
    <w:rsid w:val="000C2C79"/>
    <w:rsid w:val="00102CF4"/>
    <w:rsid w:val="001155EA"/>
    <w:rsid w:val="00115CEA"/>
    <w:rsid w:val="00134CC5"/>
    <w:rsid w:val="00140EF9"/>
    <w:rsid w:val="00153A32"/>
    <w:rsid w:val="00155C32"/>
    <w:rsid w:val="001678FE"/>
    <w:rsid w:val="001721B9"/>
    <w:rsid w:val="001812EE"/>
    <w:rsid w:val="00184634"/>
    <w:rsid w:val="001A6536"/>
    <w:rsid w:val="001B19FC"/>
    <w:rsid w:val="001B2442"/>
    <w:rsid w:val="001E0BED"/>
    <w:rsid w:val="001E11EB"/>
    <w:rsid w:val="00205B06"/>
    <w:rsid w:val="00213C66"/>
    <w:rsid w:val="00220DA7"/>
    <w:rsid w:val="00230BDD"/>
    <w:rsid w:val="00247FD8"/>
    <w:rsid w:val="00264ADB"/>
    <w:rsid w:val="002750B3"/>
    <w:rsid w:val="002753C7"/>
    <w:rsid w:val="002764F0"/>
    <w:rsid w:val="002765DE"/>
    <w:rsid w:val="00293106"/>
    <w:rsid w:val="002B34BB"/>
    <w:rsid w:val="002C0034"/>
    <w:rsid w:val="002D3D7E"/>
    <w:rsid w:val="00305B34"/>
    <w:rsid w:val="003150EE"/>
    <w:rsid w:val="0034415A"/>
    <w:rsid w:val="0034496C"/>
    <w:rsid w:val="003A0D46"/>
    <w:rsid w:val="003C00F1"/>
    <w:rsid w:val="003C2A71"/>
    <w:rsid w:val="003C33CE"/>
    <w:rsid w:val="003D4AB8"/>
    <w:rsid w:val="003D6E41"/>
    <w:rsid w:val="003E6055"/>
    <w:rsid w:val="003F106A"/>
    <w:rsid w:val="0042169F"/>
    <w:rsid w:val="00422DF3"/>
    <w:rsid w:val="00435B87"/>
    <w:rsid w:val="0045172A"/>
    <w:rsid w:val="00451D8A"/>
    <w:rsid w:val="00457132"/>
    <w:rsid w:val="004664B6"/>
    <w:rsid w:val="00475DD1"/>
    <w:rsid w:val="004913FF"/>
    <w:rsid w:val="00492574"/>
    <w:rsid w:val="00494655"/>
    <w:rsid w:val="004B2CC0"/>
    <w:rsid w:val="004E2219"/>
    <w:rsid w:val="005128BE"/>
    <w:rsid w:val="0052097B"/>
    <w:rsid w:val="00527ECA"/>
    <w:rsid w:val="0054574E"/>
    <w:rsid w:val="00581A93"/>
    <w:rsid w:val="005849AA"/>
    <w:rsid w:val="00591FFD"/>
    <w:rsid w:val="005C010F"/>
    <w:rsid w:val="005C1AD1"/>
    <w:rsid w:val="005D2B34"/>
    <w:rsid w:val="005D7C65"/>
    <w:rsid w:val="005E7732"/>
    <w:rsid w:val="005F04D7"/>
    <w:rsid w:val="005F1676"/>
    <w:rsid w:val="00603892"/>
    <w:rsid w:val="006547B5"/>
    <w:rsid w:val="006612F3"/>
    <w:rsid w:val="00681A69"/>
    <w:rsid w:val="00691C6A"/>
    <w:rsid w:val="006A35A7"/>
    <w:rsid w:val="006B6453"/>
    <w:rsid w:val="006E301E"/>
    <w:rsid w:val="006E3508"/>
    <w:rsid w:val="006E4292"/>
    <w:rsid w:val="006E4C5C"/>
    <w:rsid w:val="006F115A"/>
    <w:rsid w:val="006F6905"/>
    <w:rsid w:val="006F6EE7"/>
    <w:rsid w:val="00700ABB"/>
    <w:rsid w:val="0071331D"/>
    <w:rsid w:val="00714CCF"/>
    <w:rsid w:val="0073516E"/>
    <w:rsid w:val="00750E7E"/>
    <w:rsid w:val="00761A92"/>
    <w:rsid w:val="00766EA5"/>
    <w:rsid w:val="00780826"/>
    <w:rsid w:val="0078614A"/>
    <w:rsid w:val="00812563"/>
    <w:rsid w:val="008264F0"/>
    <w:rsid w:val="00835C91"/>
    <w:rsid w:val="00836848"/>
    <w:rsid w:val="008726E1"/>
    <w:rsid w:val="00876574"/>
    <w:rsid w:val="00885FF1"/>
    <w:rsid w:val="008A4C87"/>
    <w:rsid w:val="008B002B"/>
    <w:rsid w:val="008B6692"/>
    <w:rsid w:val="008E54AA"/>
    <w:rsid w:val="0090462F"/>
    <w:rsid w:val="00907DB5"/>
    <w:rsid w:val="00907DFB"/>
    <w:rsid w:val="009412A6"/>
    <w:rsid w:val="00941444"/>
    <w:rsid w:val="00973F46"/>
    <w:rsid w:val="00991EB7"/>
    <w:rsid w:val="009B30FC"/>
    <w:rsid w:val="009B5FFB"/>
    <w:rsid w:val="009E4269"/>
    <w:rsid w:val="009F591D"/>
    <w:rsid w:val="00A10C0B"/>
    <w:rsid w:val="00A10D61"/>
    <w:rsid w:val="00A13D05"/>
    <w:rsid w:val="00A15F48"/>
    <w:rsid w:val="00A174A6"/>
    <w:rsid w:val="00A40129"/>
    <w:rsid w:val="00A44FE2"/>
    <w:rsid w:val="00A512B2"/>
    <w:rsid w:val="00A532E3"/>
    <w:rsid w:val="00A676DA"/>
    <w:rsid w:val="00A76352"/>
    <w:rsid w:val="00A76AAC"/>
    <w:rsid w:val="00A80E5A"/>
    <w:rsid w:val="00A84104"/>
    <w:rsid w:val="00A93BFD"/>
    <w:rsid w:val="00AA0E21"/>
    <w:rsid w:val="00AA7867"/>
    <w:rsid w:val="00AC51F7"/>
    <w:rsid w:val="00AF055E"/>
    <w:rsid w:val="00AF3743"/>
    <w:rsid w:val="00B269DE"/>
    <w:rsid w:val="00B8071A"/>
    <w:rsid w:val="00B86CA3"/>
    <w:rsid w:val="00B9557F"/>
    <w:rsid w:val="00BA27E5"/>
    <w:rsid w:val="00BA328B"/>
    <w:rsid w:val="00BD1AD9"/>
    <w:rsid w:val="00BE596F"/>
    <w:rsid w:val="00BF7155"/>
    <w:rsid w:val="00C2728F"/>
    <w:rsid w:val="00C34472"/>
    <w:rsid w:val="00C51E6F"/>
    <w:rsid w:val="00C60031"/>
    <w:rsid w:val="00C642A5"/>
    <w:rsid w:val="00C800BB"/>
    <w:rsid w:val="00CA0FCD"/>
    <w:rsid w:val="00CB2E1B"/>
    <w:rsid w:val="00CB7342"/>
    <w:rsid w:val="00CE44C0"/>
    <w:rsid w:val="00CE6995"/>
    <w:rsid w:val="00CE761B"/>
    <w:rsid w:val="00CF24B4"/>
    <w:rsid w:val="00D03098"/>
    <w:rsid w:val="00D11B83"/>
    <w:rsid w:val="00D143D2"/>
    <w:rsid w:val="00D41796"/>
    <w:rsid w:val="00D73290"/>
    <w:rsid w:val="00D77A00"/>
    <w:rsid w:val="00D82F60"/>
    <w:rsid w:val="00DA36A3"/>
    <w:rsid w:val="00DC2B3D"/>
    <w:rsid w:val="00DE0036"/>
    <w:rsid w:val="00DE18CD"/>
    <w:rsid w:val="00E01A5C"/>
    <w:rsid w:val="00E2361F"/>
    <w:rsid w:val="00E47636"/>
    <w:rsid w:val="00E60E94"/>
    <w:rsid w:val="00E75B81"/>
    <w:rsid w:val="00EC07E8"/>
    <w:rsid w:val="00EC1573"/>
    <w:rsid w:val="00EC51C6"/>
    <w:rsid w:val="00EE6497"/>
    <w:rsid w:val="00EF7CCB"/>
    <w:rsid w:val="00F022E1"/>
    <w:rsid w:val="00F218AE"/>
    <w:rsid w:val="00F358E0"/>
    <w:rsid w:val="00F42A78"/>
    <w:rsid w:val="00F56645"/>
    <w:rsid w:val="00F91281"/>
    <w:rsid w:val="00FA3E6A"/>
    <w:rsid w:val="00FB5BDD"/>
    <w:rsid w:val="00FC6795"/>
    <w:rsid w:val="00FD1079"/>
    <w:rsid w:val="00FD69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163BBFD"/>
  <w15:docId w15:val="{23652728-9E7F-4258-8C97-45B77852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link w:val="KommentartextZchn"/>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paragraph" w:styleId="NurText">
    <w:name w:val="Plain Text"/>
    <w:basedOn w:val="Standard"/>
    <w:link w:val="NurTextZchn"/>
    <w:uiPriority w:val="99"/>
    <w:unhideWhenUsed/>
    <w:rsid w:val="001B19FC"/>
    <w:pPr>
      <w:spacing w:line="240" w:lineRule="auto"/>
    </w:pPr>
    <w:rPr>
      <w:rFonts w:ascii="Calibri" w:eastAsia="Calibri" w:hAnsi="Calibri" w:cs="Consolas"/>
      <w:szCs w:val="21"/>
      <w:lang w:eastAsia="en-US"/>
    </w:rPr>
  </w:style>
  <w:style w:type="character" w:customStyle="1" w:styleId="NurTextZchn">
    <w:name w:val="Nur Text Zchn"/>
    <w:basedOn w:val="Absatz-Standardschriftart"/>
    <w:link w:val="NurText"/>
    <w:uiPriority w:val="99"/>
    <w:rsid w:val="001B19FC"/>
    <w:rPr>
      <w:rFonts w:ascii="Calibri" w:eastAsia="Calibri" w:hAnsi="Calibri" w:cs="Consolas"/>
      <w:sz w:val="22"/>
      <w:szCs w:val="21"/>
      <w:lang w:eastAsia="en-US"/>
    </w:rPr>
  </w:style>
  <w:style w:type="paragraph" w:styleId="Listenabsatz">
    <w:name w:val="List Paragraph"/>
    <w:basedOn w:val="Standard"/>
    <w:uiPriority w:val="34"/>
    <w:qFormat/>
    <w:rsid w:val="0052097B"/>
    <w:pPr>
      <w:ind w:left="720"/>
      <w:contextualSpacing/>
    </w:pPr>
  </w:style>
  <w:style w:type="character" w:styleId="NichtaufgelsteErwhnung">
    <w:name w:val="Unresolved Mention"/>
    <w:basedOn w:val="Absatz-Standardschriftart"/>
    <w:uiPriority w:val="99"/>
    <w:semiHidden/>
    <w:unhideWhenUsed/>
    <w:rsid w:val="00AC51F7"/>
    <w:rPr>
      <w:color w:val="605E5C"/>
      <w:shd w:val="clear" w:color="auto" w:fill="E1DFDD"/>
    </w:rPr>
  </w:style>
  <w:style w:type="paragraph" w:styleId="Kommentarthema">
    <w:name w:val="annotation subject"/>
    <w:basedOn w:val="Kommentartext"/>
    <w:next w:val="Kommentartext"/>
    <w:link w:val="KommentarthemaZchn"/>
    <w:semiHidden/>
    <w:unhideWhenUsed/>
    <w:rsid w:val="00C60031"/>
    <w:pPr>
      <w:spacing w:line="240" w:lineRule="auto"/>
    </w:pPr>
    <w:rPr>
      <w:b/>
      <w:bCs/>
      <w:sz w:val="20"/>
    </w:rPr>
  </w:style>
  <w:style w:type="character" w:customStyle="1" w:styleId="KommentartextZchn">
    <w:name w:val="Kommentartext Zchn"/>
    <w:basedOn w:val="Absatz-Standardschriftart"/>
    <w:link w:val="Kommentartext"/>
    <w:semiHidden/>
    <w:rsid w:val="00C60031"/>
    <w:rPr>
      <w:rFonts w:ascii="Arial" w:hAnsi="Arial"/>
      <w:sz w:val="24"/>
    </w:rPr>
  </w:style>
  <w:style w:type="character" w:customStyle="1" w:styleId="KommentarthemaZchn">
    <w:name w:val="Kommentarthema Zchn"/>
    <w:basedOn w:val="KommentartextZchn"/>
    <w:link w:val="Kommentarthema"/>
    <w:semiHidden/>
    <w:rsid w:val="00C60031"/>
    <w:rPr>
      <w:rFonts w:ascii="Arial" w:hAnsi="Arial"/>
      <w:b/>
      <w:bCs/>
      <w:sz w:val="24"/>
    </w:rPr>
  </w:style>
  <w:style w:type="character" w:styleId="BesuchterLink">
    <w:name w:val="FollowedHyperlink"/>
    <w:basedOn w:val="Absatz-Standardschriftart"/>
    <w:semiHidden/>
    <w:unhideWhenUsed/>
    <w:rsid w:val="009B5F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27546">
      <w:bodyDiv w:val="1"/>
      <w:marLeft w:val="0"/>
      <w:marRight w:val="0"/>
      <w:marTop w:val="0"/>
      <w:marBottom w:val="0"/>
      <w:divBdr>
        <w:top w:val="none" w:sz="0" w:space="0" w:color="auto"/>
        <w:left w:val="none" w:sz="0" w:space="0" w:color="auto"/>
        <w:bottom w:val="none" w:sz="0" w:space="0" w:color="auto"/>
        <w:right w:val="none" w:sz="0" w:space="0" w:color="auto"/>
      </w:divBdr>
    </w:div>
    <w:div w:id="336347288">
      <w:bodyDiv w:val="1"/>
      <w:marLeft w:val="0"/>
      <w:marRight w:val="0"/>
      <w:marTop w:val="0"/>
      <w:marBottom w:val="0"/>
      <w:divBdr>
        <w:top w:val="none" w:sz="0" w:space="0" w:color="auto"/>
        <w:left w:val="none" w:sz="0" w:space="0" w:color="auto"/>
        <w:bottom w:val="none" w:sz="0" w:space="0" w:color="auto"/>
        <w:right w:val="none" w:sz="0" w:space="0" w:color="auto"/>
      </w:divBdr>
      <w:divsChild>
        <w:div w:id="1754355945">
          <w:marLeft w:val="0"/>
          <w:marRight w:val="0"/>
          <w:marTop w:val="0"/>
          <w:marBottom w:val="0"/>
          <w:divBdr>
            <w:top w:val="none" w:sz="0" w:space="0" w:color="auto"/>
            <w:left w:val="none" w:sz="0" w:space="0" w:color="auto"/>
            <w:bottom w:val="none" w:sz="0" w:space="0" w:color="auto"/>
            <w:right w:val="none" w:sz="0" w:space="0" w:color="auto"/>
          </w:divBdr>
          <w:divsChild>
            <w:div w:id="1910731016">
              <w:marLeft w:val="0"/>
              <w:marRight w:val="0"/>
              <w:marTop w:val="150"/>
              <w:marBottom w:val="750"/>
              <w:divBdr>
                <w:top w:val="none" w:sz="0" w:space="0" w:color="auto"/>
                <w:left w:val="none" w:sz="0" w:space="0" w:color="auto"/>
                <w:bottom w:val="none" w:sz="0" w:space="0" w:color="auto"/>
                <w:right w:val="none" w:sz="0" w:space="0" w:color="auto"/>
              </w:divBdr>
              <w:divsChild>
                <w:div w:id="593903153">
                  <w:marLeft w:val="0"/>
                  <w:marRight w:val="0"/>
                  <w:marTop w:val="150"/>
                  <w:marBottom w:val="0"/>
                  <w:divBdr>
                    <w:top w:val="none" w:sz="0" w:space="0" w:color="auto"/>
                    <w:left w:val="none" w:sz="0" w:space="0" w:color="auto"/>
                    <w:bottom w:val="none" w:sz="0" w:space="0" w:color="auto"/>
                    <w:right w:val="none" w:sz="0" w:space="0" w:color="auto"/>
                  </w:divBdr>
                  <w:divsChild>
                    <w:div w:id="527983704">
                      <w:marLeft w:val="0"/>
                      <w:marRight w:val="0"/>
                      <w:marTop w:val="0"/>
                      <w:marBottom w:val="0"/>
                      <w:divBdr>
                        <w:top w:val="none" w:sz="0" w:space="0" w:color="auto"/>
                        <w:left w:val="none" w:sz="0" w:space="0" w:color="auto"/>
                        <w:bottom w:val="none" w:sz="0" w:space="0" w:color="auto"/>
                        <w:right w:val="none" w:sz="0" w:space="0" w:color="auto"/>
                      </w:divBdr>
                      <w:divsChild>
                        <w:div w:id="1409116281">
                          <w:marLeft w:val="0"/>
                          <w:marRight w:val="0"/>
                          <w:marTop w:val="0"/>
                          <w:marBottom w:val="0"/>
                          <w:divBdr>
                            <w:top w:val="none" w:sz="0" w:space="0" w:color="auto"/>
                            <w:left w:val="none" w:sz="0" w:space="0" w:color="auto"/>
                            <w:bottom w:val="none" w:sz="0" w:space="0" w:color="auto"/>
                            <w:right w:val="none" w:sz="0" w:space="0" w:color="auto"/>
                          </w:divBdr>
                          <w:divsChild>
                            <w:div w:id="4494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666207">
      <w:bodyDiv w:val="1"/>
      <w:marLeft w:val="0"/>
      <w:marRight w:val="0"/>
      <w:marTop w:val="0"/>
      <w:marBottom w:val="0"/>
      <w:divBdr>
        <w:top w:val="none" w:sz="0" w:space="0" w:color="auto"/>
        <w:left w:val="none" w:sz="0" w:space="0" w:color="auto"/>
        <w:bottom w:val="none" w:sz="0" w:space="0" w:color="auto"/>
        <w:right w:val="none" w:sz="0" w:space="0" w:color="auto"/>
      </w:divBdr>
    </w:div>
    <w:div w:id="498930215">
      <w:bodyDiv w:val="1"/>
      <w:marLeft w:val="0"/>
      <w:marRight w:val="0"/>
      <w:marTop w:val="0"/>
      <w:marBottom w:val="0"/>
      <w:divBdr>
        <w:top w:val="none" w:sz="0" w:space="0" w:color="auto"/>
        <w:left w:val="none" w:sz="0" w:space="0" w:color="auto"/>
        <w:bottom w:val="none" w:sz="0" w:space="0" w:color="auto"/>
        <w:right w:val="none" w:sz="0" w:space="0" w:color="auto"/>
      </w:divBdr>
    </w:div>
    <w:div w:id="817767097">
      <w:bodyDiv w:val="1"/>
      <w:marLeft w:val="0"/>
      <w:marRight w:val="0"/>
      <w:marTop w:val="0"/>
      <w:marBottom w:val="0"/>
      <w:divBdr>
        <w:top w:val="none" w:sz="0" w:space="0" w:color="auto"/>
        <w:left w:val="none" w:sz="0" w:space="0" w:color="auto"/>
        <w:bottom w:val="none" w:sz="0" w:space="0" w:color="auto"/>
        <w:right w:val="none" w:sz="0" w:space="0" w:color="auto"/>
      </w:divBdr>
    </w:div>
    <w:div w:id="1083407355">
      <w:bodyDiv w:val="1"/>
      <w:marLeft w:val="0"/>
      <w:marRight w:val="0"/>
      <w:marTop w:val="0"/>
      <w:marBottom w:val="0"/>
      <w:divBdr>
        <w:top w:val="none" w:sz="0" w:space="0" w:color="auto"/>
        <w:left w:val="none" w:sz="0" w:space="0" w:color="auto"/>
        <w:bottom w:val="none" w:sz="0" w:space="0" w:color="auto"/>
        <w:right w:val="none" w:sz="0" w:space="0" w:color="auto"/>
      </w:divBdr>
      <w:divsChild>
        <w:div w:id="426704901">
          <w:marLeft w:val="0"/>
          <w:marRight w:val="0"/>
          <w:marTop w:val="0"/>
          <w:marBottom w:val="0"/>
          <w:divBdr>
            <w:top w:val="none" w:sz="0" w:space="0" w:color="auto"/>
            <w:left w:val="none" w:sz="0" w:space="0" w:color="auto"/>
            <w:bottom w:val="none" w:sz="0" w:space="0" w:color="auto"/>
            <w:right w:val="none" w:sz="0" w:space="0" w:color="auto"/>
          </w:divBdr>
          <w:divsChild>
            <w:div w:id="493691537">
              <w:marLeft w:val="0"/>
              <w:marRight w:val="0"/>
              <w:marTop w:val="150"/>
              <w:marBottom w:val="750"/>
              <w:divBdr>
                <w:top w:val="none" w:sz="0" w:space="0" w:color="auto"/>
                <w:left w:val="none" w:sz="0" w:space="0" w:color="auto"/>
                <w:bottom w:val="none" w:sz="0" w:space="0" w:color="auto"/>
                <w:right w:val="none" w:sz="0" w:space="0" w:color="auto"/>
              </w:divBdr>
              <w:divsChild>
                <w:div w:id="516381927">
                  <w:marLeft w:val="0"/>
                  <w:marRight w:val="0"/>
                  <w:marTop w:val="150"/>
                  <w:marBottom w:val="0"/>
                  <w:divBdr>
                    <w:top w:val="none" w:sz="0" w:space="0" w:color="auto"/>
                    <w:left w:val="none" w:sz="0" w:space="0" w:color="auto"/>
                    <w:bottom w:val="none" w:sz="0" w:space="0" w:color="auto"/>
                    <w:right w:val="none" w:sz="0" w:space="0" w:color="auto"/>
                  </w:divBdr>
                  <w:divsChild>
                    <w:div w:id="1159073277">
                      <w:marLeft w:val="0"/>
                      <w:marRight w:val="0"/>
                      <w:marTop w:val="0"/>
                      <w:marBottom w:val="0"/>
                      <w:divBdr>
                        <w:top w:val="none" w:sz="0" w:space="0" w:color="auto"/>
                        <w:left w:val="none" w:sz="0" w:space="0" w:color="auto"/>
                        <w:bottom w:val="none" w:sz="0" w:space="0" w:color="auto"/>
                        <w:right w:val="none" w:sz="0" w:space="0" w:color="auto"/>
                      </w:divBdr>
                      <w:divsChild>
                        <w:div w:id="1233585291">
                          <w:marLeft w:val="0"/>
                          <w:marRight w:val="0"/>
                          <w:marTop w:val="0"/>
                          <w:marBottom w:val="0"/>
                          <w:divBdr>
                            <w:top w:val="none" w:sz="0" w:space="0" w:color="auto"/>
                            <w:left w:val="none" w:sz="0" w:space="0" w:color="auto"/>
                            <w:bottom w:val="none" w:sz="0" w:space="0" w:color="auto"/>
                            <w:right w:val="none" w:sz="0" w:space="0" w:color="auto"/>
                          </w:divBdr>
                          <w:divsChild>
                            <w:div w:id="200889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439559">
      <w:bodyDiv w:val="1"/>
      <w:marLeft w:val="0"/>
      <w:marRight w:val="0"/>
      <w:marTop w:val="0"/>
      <w:marBottom w:val="0"/>
      <w:divBdr>
        <w:top w:val="none" w:sz="0" w:space="0" w:color="auto"/>
        <w:left w:val="none" w:sz="0" w:space="0" w:color="auto"/>
        <w:bottom w:val="none" w:sz="0" w:space="0" w:color="auto"/>
        <w:right w:val="none" w:sz="0" w:space="0" w:color="auto"/>
      </w:divBdr>
    </w:div>
    <w:div w:id="1175459573">
      <w:bodyDiv w:val="1"/>
      <w:marLeft w:val="0"/>
      <w:marRight w:val="0"/>
      <w:marTop w:val="0"/>
      <w:marBottom w:val="0"/>
      <w:divBdr>
        <w:top w:val="none" w:sz="0" w:space="0" w:color="auto"/>
        <w:left w:val="none" w:sz="0" w:space="0" w:color="auto"/>
        <w:bottom w:val="none" w:sz="0" w:space="0" w:color="auto"/>
        <w:right w:val="none" w:sz="0" w:space="0" w:color="auto"/>
      </w:divBdr>
    </w:div>
    <w:div w:id="1412584798">
      <w:bodyDiv w:val="1"/>
      <w:marLeft w:val="0"/>
      <w:marRight w:val="0"/>
      <w:marTop w:val="0"/>
      <w:marBottom w:val="0"/>
      <w:divBdr>
        <w:top w:val="none" w:sz="0" w:space="0" w:color="auto"/>
        <w:left w:val="none" w:sz="0" w:space="0" w:color="auto"/>
        <w:bottom w:val="none" w:sz="0" w:space="0" w:color="auto"/>
        <w:right w:val="none" w:sz="0" w:space="0" w:color="auto"/>
      </w:divBdr>
    </w:div>
    <w:div w:id="1552420619">
      <w:bodyDiv w:val="1"/>
      <w:marLeft w:val="0"/>
      <w:marRight w:val="0"/>
      <w:marTop w:val="0"/>
      <w:marBottom w:val="0"/>
      <w:divBdr>
        <w:top w:val="none" w:sz="0" w:space="0" w:color="auto"/>
        <w:left w:val="none" w:sz="0" w:space="0" w:color="auto"/>
        <w:bottom w:val="none" w:sz="0" w:space="0" w:color="auto"/>
        <w:right w:val="none" w:sz="0" w:space="0" w:color="auto"/>
      </w:divBdr>
    </w:div>
    <w:div w:id="1920284364">
      <w:bodyDiv w:val="1"/>
      <w:marLeft w:val="0"/>
      <w:marRight w:val="0"/>
      <w:marTop w:val="100"/>
      <w:marBottom w:val="100"/>
      <w:divBdr>
        <w:top w:val="none" w:sz="0" w:space="0" w:color="auto"/>
        <w:left w:val="none" w:sz="0" w:space="0" w:color="auto"/>
        <w:bottom w:val="none" w:sz="0" w:space="0" w:color="auto"/>
        <w:right w:val="none" w:sz="0" w:space="0" w:color="auto"/>
      </w:divBdr>
      <w:divsChild>
        <w:div w:id="1559973993">
          <w:marLeft w:val="0"/>
          <w:marRight w:val="0"/>
          <w:marTop w:val="0"/>
          <w:marBottom w:val="0"/>
          <w:divBdr>
            <w:top w:val="none" w:sz="0" w:space="0" w:color="auto"/>
            <w:left w:val="none" w:sz="0" w:space="0" w:color="auto"/>
            <w:bottom w:val="none" w:sz="0" w:space="0" w:color="auto"/>
            <w:right w:val="none" w:sz="0" w:space="0" w:color="auto"/>
          </w:divBdr>
          <w:divsChild>
            <w:div w:id="659313235">
              <w:marLeft w:val="0"/>
              <w:marRight w:val="0"/>
              <w:marTop w:val="0"/>
              <w:marBottom w:val="0"/>
              <w:divBdr>
                <w:top w:val="none" w:sz="0" w:space="0" w:color="auto"/>
                <w:left w:val="none" w:sz="0" w:space="0" w:color="auto"/>
                <w:bottom w:val="none" w:sz="0" w:space="0" w:color="auto"/>
                <w:right w:val="none" w:sz="0" w:space="0" w:color="auto"/>
              </w:divBdr>
              <w:divsChild>
                <w:div w:id="1025257032">
                  <w:marLeft w:val="0"/>
                  <w:marRight w:val="0"/>
                  <w:marTop w:val="0"/>
                  <w:marBottom w:val="0"/>
                  <w:divBdr>
                    <w:top w:val="none" w:sz="0" w:space="0" w:color="auto"/>
                    <w:left w:val="none" w:sz="0" w:space="0" w:color="auto"/>
                    <w:bottom w:val="none" w:sz="0" w:space="0" w:color="auto"/>
                    <w:right w:val="none" w:sz="0" w:space="0" w:color="auto"/>
                  </w:divBdr>
                  <w:divsChild>
                    <w:div w:id="2040886512">
                      <w:marLeft w:val="0"/>
                      <w:marRight w:val="0"/>
                      <w:marTop w:val="0"/>
                      <w:marBottom w:val="0"/>
                      <w:divBdr>
                        <w:top w:val="none" w:sz="0" w:space="0" w:color="auto"/>
                        <w:left w:val="none" w:sz="0" w:space="0" w:color="auto"/>
                        <w:bottom w:val="none" w:sz="0" w:space="0" w:color="auto"/>
                        <w:right w:val="none" w:sz="0" w:space="0" w:color="auto"/>
                      </w:divBdr>
                      <w:divsChild>
                        <w:div w:id="151973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289535">
      <w:bodyDiv w:val="1"/>
      <w:marLeft w:val="0"/>
      <w:marRight w:val="0"/>
      <w:marTop w:val="0"/>
      <w:marBottom w:val="0"/>
      <w:divBdr>
        <w:top w:val="none" w:sz="0" w:space="0" w:color="auto"/>
        <w:left w:val="none" w:sz="0" w:space="0" w:color="auto"/>
        <w:bottom w:val="none" w:sz="0" w:space="0" w:color="auto"/>
        <w:right w:val="none" w:sz="0" w:space="0" w:color="auto"/>
      </w:divBdr>
      <w:divsChild>
        <w:div w:id="1103308776">
          <w:marLeft w:val="0"/>
          <w:marRight w:val="0"/>
          <w:marTop w:val="0"/>
          <w:marBottom w:val="0"/>
          <w:divBdr>
            <w:top w:val="none" w:sz="0" w:space="0" w:color="auto"/>
            <w:left w:val="none" w:sz="0" w:space="0" w:color="auto"/>
            <w:bottom w:val="none" w:sz="0" w:space="0" w:color="auto"/>
            <w:right w:val="none" w:sz="0" w:space="0" w:color="auto"/>
          </w:divBdr>
          <w:divsChild>
            <w:div w:id="1241525776">
              <w:marLeft w:val="0"/>
              <w:marRight w:val="0"/>
              <w:marTop w:val="0"/>
              <w:marBottom w:val="0"/>
              <w:divBdr>
                <w:top w:val="none" w:sz="0" w:space="0" w:color="auto"/>
                <w:left w:val="none" w:sz="0" w:space="0" w:color="auto"/>
                <w:bottom w:val="none" w:sz="0" w:space="0" w:color="auto"/>
                <w:right w:val="none" w:sz="0" w:space="0" w:color="auto"/>
              </w:divBdr>
            </w:div>
          </w:divsChild>
        </w:div>
        <w:div w:id="1638949633">
          <w:marLeft w:val="0"/>
          <w:marRight w:val="0"/>
          <w:marTop w:val="0"/>
          <w:marBottom w:val="0"/>
          <w:divBdr>
            <w:top w:val="none" w:sz="0" w:space="0" w:color="auto"/>
            <w:left w:val="none" w:sz="0" w:space="0" w:color="auto"/>
            <w:bottom w:val="none" w:sz="0" w:space="0" w:color="auto"/>
            <w:right w:val="none" w:sz="0" w:space="0" w:color="auto"/>
          </w:divBdr>
          <w:divsChild>
            <w:div w:id="244610799">
              <w:marLeft w:val="0"/>
              <w:marRight w:val="0"/>
              <w:marTop w:val="0"/>
              <w:marBottom w:val="0"/>
              <w:divBdr>
                <w:top w:val="none" w:sz="0" w:space="0" w:color="auto"/>
                <w:left w:val="none" w:sz="0" w:space="0" w:color="auto"/>
                <w:bottom w:val="none" w:sz="0" w:space="0" w:color="auto"/>
                <w:right w:val="none" w:sz="0" w:space="0" w:color="auto"/>
              </w:divBdr>
            </w:div>
          </w:divsChild>
        </w:div>
        <w:div w:id="1975789412">
          <w:marLeft w:val="0"/>
          <w:marRight w:val="0"/>
          <w:marTop w:val="0"/>
          <w:marBottom w:val="0"/>
          <w:divBdr>
            <w:top w:val="none" w:sz="0" w:space="0" w:color="auto"/>
            <w:left w:val="none" w:sz="0" w:space="0" w:color="auto"/>
            <w:bottom w:val="none" w:sz="0" w:space="0" w:color="auto"/>
            <w:right w:val="none" w:sz="0" w:space="0" w:color="auto"/>
          </w:divBdr>
          <w:divsChild>
            <w:div w:id="953102152">
              <w:marLeft w:val="0"/>
              <w:marRight w:val="0"/>
              <w:marTop w:val="0"/>
              <w:marBottom w:val="0"/>
              <w:divBdr>
                <w:top w:val="none" w:sz="0" w:space="0" w:color="auto"/>
                <w:left w:val="none" w:sz="0" w:space="0" w:color="auto"/>
                <w:bottom w:val="none" w:sz="0" w:space="0" w:color="auto"/>
                <w:right w:val="none" w:sz="0" w:space="0" w:color="auto"/>
              </w:divBdr>
            </w:div>
          </w:divsChild>
        </w:div>
        <w:div w:id="613487817">
          <w:marLeft w:val="0"/>
          <w:marRight w:val="0"/>
          <w:marTop w:val="0"/>
          <w:marBottom w:val="0"/>
          <w:divBdr>
            <w:top w:val="none" w:sz="0" w:space="0" w:color="auto"/>
            <w:left w:val="none" w:sz="0" w:space="0" w:color="auto"/>
            <w:bottom w:val="none" w:sz="0" w:space="0" w:color="auto"/>
            <w:right w:val="none" w:sz="0" w:space="0" w:color="auto"/>
          </w:divBdr>
          <w:divsChild>
            <w:div w:id="127397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heinhessen.de/leitfaeden-ra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FFAA5-75E6-4C1A-9A0D-400E729E8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493</Words>
  <Characters>3682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4167</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Karen Jäger</dc:creator>
  <cp:lastModifiedBy>Ingrid Weigerding</cp:lastModifiedBy>
  <cp:revision>4</cp:revision>
  <cp:lastPrinted>2021-02-19T12:07:00Z</cp:lastPrinted>
  <dcterms:created xsi:type="dcterms:W3CDTF">2023-10-30T10:05:00Z</dcterms:created>
  <dcterms:modified xsi:type="dcterms:W3CDTF">2023-10-31T15:16:00Z</dcterms:modified>
</cp:coreProperties>
</file>