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BB9" w:rsidRDefault="00064060" w:rsidP="006551C5">
      <w:pPr>
        <w:jc w:val="right"/>
        <w:rPr>
          <w:rFonts w:ascii="Arial" w:eastAsiaTheme="minorHAnsi" w:hAnsi="Arial" w:cstheme="minorBidi"/>
          <w:b/>
          <w:sz w:val="32"/>
          <w:szCs w:val="32"/>
          <w:lang w:eastAsia="en-US"/>
        </w:rPr>
      </w:pPr>
      <w:r>
        <w:rPr>
          <w:rFonts w:ascii="Arial" w:eastAsiaTheme="minorHAnsi" w:hAnsi="Arial" w:cstheme="minorBidi"/>
          <w:b/>
          <w:sz w:val="32"/>
          <w:szCs w:val="32"/>
          <w:lang w:eastAsia="en-US"/>
        </w:rPr>
        <w:tab/>
      </w:r>
      <w:r>
        <w:rPr>
          <w:rFonts w:ascii="Arial" w:eastAsiaTheme="minorHAnsi" w:hAnsi="Arial" w:cstheme="minorBidi"/>
          <w:b/>
          <w:sz w:val="32"/>
          <w:szCs w:val="32"/>
          <w:lang w:eastAsia="en-US"/>
        </w:rPr>
        <w:tab/>
      </w:r>
      <w:r>
        <w:rPr>
          <w:rFonts w:ascii="Arial" w:eastAsiaTheme="minorHAnsi" w:hAnsi="Arial" w:cstheme="minorBidi"/>
          <w:b/>
          <w:sz w:val="32"/>
          <w:szCs w:val="32"/>
          <w:lang w:eastAsia="en-US"/>
        </w:rPr>
        <w:tab/>
      </w:r>
      <w:r>
        <w:rPr>
          <w:rFonts w:ascii="Arial" w:eastAsiaTheme="minorHAnsi" w:hAnsi="Arial" w:cstheme="minorBidi"/>
          <w:b/>
          <w:sz w:val="32"/>
          <w:szCs w:val="32"/>
          <w:lang w:eastAsia="en-US"/>
        </w:rPr>
        <w:tab/>
      </w:r>
      <w:r>
        <w:rPr>
          <w:rFonts w:ascii="Arial" w:eastAsiaTheme="minorHAnsi" w:hAnsi="Arial" w:cstheme="minorBidi"/>
          <w:b/>
          <w:sz w:val="32"/>
          <w:szCs w:val="32"/>
          <w:lang w:eastAsia="en-US"/>
        </w:rPr>
        <w:tab/>
      </w:r>
      <w:r>
        <w:rPr>
          <w:rFonts w:ascii="Arial" w:eastAsiaTheme="minorHAnsi" w:hAnsi="Arial" w:cstheme="minorBidi"/>
          <w:b/>
          <w:sz w:val="32"/>
          <w:szCs w:val="32"/>
          <w:lang w:eastAsia="en-US"/>
        </w:rPr>
        <w:tab/>
      </w:r>
      <w:r>
        <w:rPr>
          <w:rFonts w:ascii="Arial" w:eastAsiaTheme="minorHAnsi" w:hAnsi="Arial" w:cstheme="minorBidi"/>
          <w:b/>
          <w:sz w:val="32"/>
          <w:szCs w:val="32"/>
          <w:lang w:eastAsia="en-US"/>
        </w:rPr>
        <w:tab/>
      </w:r>
    </w:p>
    <w:p w:rsidR="009863E9" w:rsidRDefault="009863E9" w:rsidP="008D5873">
      <w:pPr>
        <w:rPr>
          <w:rFonts w:ascii="Arial" w:eastAsiaTheme="minorHAnsi" w:hAnsi="Arial" w:cstheme="minorBidi"/>
          <w:b/>
          <w:sz w:val="32"/>
          <w:szCs w:val="32"/>
          <w:lang w:eastAsia="en-US"/>
        </w:rPr>
      </w:pPr>
    </w:p>
    <w:p w:rsidR="00137199" w:rsidRDefault="00137199" w:rsidP="008D5873">
      <w:pPr>
        <w:rPr>
          <w:noProof/>
        </w:rPr>
      </w:pPr>
    </w:p>
    <w:p w:rsidR="00594480" w:rsidRDefault="00A23B17" w:rsidP="008D5873">
      <w:pPr>
        <w:rPr>
          <w:rFonts w:ascii="Arial" w:eastAsiaTheme="minorHAnsi" w:hAnsi="Arial" w:cstheme="minorBidi"/>
          <w:b/>
          <w:sz w:val="32"/>
          <w:szCs w:val="32"/>
          <w:lang w:eastAsia="en-US"/>
        </w:rPr>
      </w:pPr>
      <w:r>
        <w:rPr>
          <w:rFonts w:ascii="Arial" w:eastAsiaTheme="minorHAnsi" w:hAnsi="Arial" w:cstheme="minorBidi"/>
          <w:b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5F87979E" wp14:editId="6FD06575">
            <wp:simplePos x="0" y="0"/>
            <wp:positionH relativeFrom="margin">
              <wp:posOffset>4623435</wp:posOffset>
            </wp:positionH>
            <wp:positionV relativeFrom="margin">
              <wp:posOffset>622935</wp:posOffset>
            </wp:positionV>
            <wp:extent cx="1428750" cy="1428750"/>
            <wp:effectExtent l="0" t="0" r="0" b="0"/>
            <wp:wrapSquare wrapText="bothSides"/>
            <wp:docPr id="5" name="Grafik 5" descr="K:\WORD5\OSTERMAYER\Nachhaltigkeit\Nachhaltigkeitspreis2016\Repros\Logo_Nachhaltigkeit_gesamt_3,5cm_CM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:\WORD5\OSTERMAYER\Nachhaltigkeit\Nachhaltigkeitspreis2016\Repros\Logo_Nachhaltigkeit_gesamt_3,5cm_CMYK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94480" w:rsidRDefault="00594480" w:rsidP="008D5873">
      <w:pPr>
        <w:rPr>
          <w:rFonts w:ascii="Arial" w:eastAsiaTheme="minorHAnsi" w:hAnsi="Arial" w:cstheme="minorBidi"/>
          <w:b/>
          <w:sz w:val="32"/>
          <w:szCs w:val="32"/>
          <w:lang w:eastAsia="en-US"/>
        </w:rPr>
      </w:pPr>
    </w:p>
    <w:p w:rsidR="008D5873" w:rsidRPr="008D5873" w:rsidRDefault="00626D66" w:rsidP="008D5873">
      <w:pPr>
        <w:rPr>
          <w:rFonts w:ascii="Arial" w:eastAsiaTheme="minorHAnsi" w:hAnsi="Arial" w:cstheme="minorBidi"/>
          <w:b/>
          <w:sz w:val="32"/>
          <w:szCs w:val="32"/>
          <w:lang w:eastAsia="en-US"/>
        </w:rPr>
      </w:pPr>
      <w:r>
        <w:rPr>
          <w:rFonts w:ascii="Arial" w:eastAsiaTheme="minorHAnsi" w:hAnsi="Arial" w:cstheme="minorBidi"/>
          <w:b/>
          <w:sz w:val="32"/>
          <w:szCs w:val="32"/>
          <w:lang w:eastAsia="en-US"/>
        </w:rPr>
        <w:t>M</w:t>
      </w:r>
      <w:r w:rsidR="008D5873" w:rsidRPr="008D5873">
        <w:rPr>
          <w:rFonts w:ascii="Arial" w:eastAsiaTheme="minorHAnsi" w:hAnsi="Arial" w:cstheme="minorBidi"/>
          <w:b/>
          <w:sz w:val="32"/>
          <w:szCs w:val="32"/>
          <w:lang w:eastAsia="en-US"/>
        </w:rPr>
        <w:t>itteilung für die Medien</w:t>
      </w:r>
      <w:r>
        <w:rPr>
          <w:rFonts w:ascii="Arial" w:eastAsiaTheme="minorHAnsi" w:hAnsi="Arial" w:cstheme="minorBidi"/>
          <w:b/>
          <w:sz w:val="32"/>
          <w:szCs w:val="32"/>
          <w:lang w:eastAsia="en-US"/>
        </w:rPr>
        <w:tab/>
      </w:r>
      <w:r>
        <w:rPr>
          <w:rFonts w:ascii="Arial" w:eastAsiaTheme="minorHAnsi" w:hAnsi="Arial" w:cstheme="minorBidi"/>
          <w:b/>
          <w:sz w:val="32"/>
          <w:szCs w:val="32"/>
          <w:lang w:eastAsia="en-US"/>
        </w:rPr>
        <w:tab/>
      </w:r>
      <w:r>
        <w:rPr>
          <w:rFonts w:ascii="Arial" w:eastAsiaTheme="minorHAnsi" w:hAnsi="Arial" w:cstheme="minorBidi"/>
          <w:b/>
          <w:sz w:val="32"/>
          <w:szCs w:val="32"/>
          <w:lang w:eastAsia="en-US"/>
        </w:rPr>
        <w:tab/>
      </w:r>
      <w:r>
        <w:rPr>
          <w:rFonts w:ascii="Arial" w:eastAsiaTheme="minorHAnsi" w:hAnsi="Arial" w:cstheme="minorBidi"/>
          <w:b/>
          <w:sz w:val="32"/>
          <w:szCs w:val="32"/>
          <w:lang w:eastAsia="en-US"/>
        </w:rPr>
        <w:tab/>
      </w:r>
      <w:r>
        <w:rPr>
          <w:rFonts w:ascii="Arial" w:eastAsiaTheme="minorHAnsi" w:hAnsi="Arial" w:cstheme="minorBidi"/>
          <w:b/>
          <w:sz w:val="32"/>
          <w:szCs w:val="32"/>
          <w:lang w:eastAsia="en-US"/>
        </w:rPr>
        <w:tab/>
      </w:r>
    </w:p>
    <w:p w:rsidR="00C60BB9" w:rsidRDefault="00C60BB9" w:rsidP="008D5873">
      <w:pPr>
        <w:rPr>
          <w:rFonts w:ascii="Arial" w:eastAsiaTheme="minorHAnsi" w:hAnsi="Arial" w:cstheme="minorBidi"/>
          <w:sz w:val="24"/>
          <w:szCs w:val="24"/>
          <w:lang w:eastAsia="en-US"/>
        </w:rPr>
      </w:pPr>
    </w:p>
    <w:p w:rsidR="008D5873" w:rsidRPr="008D5873" w:rsidRDefault="008D5873" w:rsidP="008D5873">
      <w:pPr>
        <w:rPr>
          <w:rFonts w:ascii="Arial" w:eastAsiaTheme="minorHAnsi" w:hAnsi="Arial" w:cstheme="minorBidi"/>
          <w:sz w:val="24"/>
          <w:szCs w:val="24"/>
          <w:lang w:eastAsia="en-US"/>
        </w:rPr>
      </w:pPr>
      <w:r w:rsidRPr="008D5873">
        <w:rPr>
          <w:rFonts w:ascii="Arial" w:eastAsiaTheme="minorHAnsi" w:hAnsi="Arial" w:cstheme="minorBidi"/>
          <w:sz w:val="24"/>
          <w:szCs w:val="24"/>
          <w:lang w:eastAsia="en-US"/>
        </w:rPr>
        <w:t xml:space="preserve">Alzey, </w:t>
      </w:r>
      <w:r w:rsidR="00B51BBF">
        <w:rPr>
          <w:rFonts w:ascii="Arial" w:eastAsiaTheme="minorHAnsi" w:hAnsi="Arial" w:cstheme="minorBidi"/>
          <w:sz w:val="24"/>
          <w:szCs w:val="24"/>
          <w:lang w:eastAsia="en-US"/>
        </w:rPr>
        <w:t>20</w:t>
      </w:r>
      <w:r w:rsidRPr="008D5873">
        <w:rPr>
          <w:rFonts w:ascii="Arial" w:eastAsiaTheme="minorHAnsi" w:hAnsi="Arial" w:cstheme="minorBidi"/>
          <w:sz w:val="24"/>
          <w:szCs w:val="24"/>
          <w:lang w:eastAsia="en-US"/>
        </w:rPr>
        <w:t>.</w:t>
      </w:r>
      <w:r w:rsidR="00C24C81">
        <w:rPr>
          <w:rFonts w:ascii="Arial" w:eastAsiaTheme="minorHAnsi" w:hAnsi="Arial" w:cstheme="minorBidi"/>
          <w:sz w:val="24"/>
          <w:szCs w:val="24"/>
          <w:lang w:eastAsia="en-US"/>
        </w:rPr>
        <w:t>01</w:t>
      </w:r>
      <w:r w:rsidRPr="008D5873">
        <w:rPr>
          <w:rFonts w:ascii="Arial" w:eastAsiaTheme="minorHAnsi" w:hAnsi="Arial" w:cstheme="minorBidi"/>
          <w:sz w:val="24"/>
          <w:szCs w:val="24"/>
          <w:lang w:eastAsia="en-US"/>
        </w:rPr>
        <w:t>.201</w:t>
      </w:r>
      <w:r w:rsidR="00C24C81">
        <w:rPr>
          <w:rFonts w:ascii="Arial" w:eastAsiaTheme="minorHAnsi" w:hAnsi="Arial" w:cstheme="minorBidi"/>
          <w:sz w:val="24"/>
          <w:szCs w:val="24"/>
          <w:lang w:eastAsia="en-US"/>
        </w:rPr>
        <w:t>6</w:t>
      </w:r>
    </w:p>
    <w:p w:rsidR="0080485D" w:rsidRDefault="0080485D" w:rsidP="008D5873">
      <w:pPr>
        <w:rPr>
          <w:rFonts w:ascii="Arial" w:eastAsiaTheme="minorHAnsi" w:hAnsi="Arial" w:cstheme="minorBidi"/>
          <w:b/>
          <w:sz w:val="28"/>
          <w:szCs w:val="28"/>
          <w:lang w:eastAsia="en-US"/>
        </w:rPr>
      </w:pPr>
    </w:p>
    <w:p w:rsidR="004F6FA8" w:rsidRDefault="00137199" w:rsidP="008D5873">
      <w:pPr>
        <w:rPr>
          <w:rFonts w:ascii="Arial" w:eastAsiaTheme="minorHAnsi" w:hAnsi="Arial" w:cstheme="minorBidi"/>
          <w:b/>
          <w:sz w:val="28"/>
          <w:szCs w:val="28"/>
          <w:lang w:eastAsia="en-US"/>
        </w:rPr>
      </w:pPr>
      <w:r>
        <w:rPr>
          <w:rFonts w:ascii="Arial" w:eastAsiaTheme="minorHAnsi" w:hAnsi="Arial" w:cstheme="minorBidi"/>
          <w:b/>
          <w:sz w:val="28"/>
          <w:szCs w:val="28"/>
          <w:lang w:eastAsia="en-US"/>
        </w:rPr>
        <w:t xml:space="preserve">Rheinhessen vergibt </w:t>
      </w:r>
      <w:r w:rsidR="00576993" w:rsidRPr="00576993">
        <w:rPr>
          <w:rFonts w:ascii="Arial" w:eastAsiaTheme="minorHAnsi" w:hAnsi="Arial" w:cstheme="minorBidi"/>
          <w:b/>
          <w:sz w:val="28"/>
          <w:szCs w:val="28"/>
          <w:lang w:eastAsia="en-US"/>
        </w:rPr>
        <w:t>Preis für Nachhaltigkeit 201</w:t>
      </w:r>
      <w:r w:rsidR="00902E79">
        <w:rPr>
          <w:rFonts w:ascii="Arial" w:eastAsiaTheme="minorHAnsi" w:hAnsi="Arial" w:cstheme="minorBidi"/>
          <w:b/>
          <w:sz w:val="28"/>
          <w:szCs w:val="28"/>
          <w:lang w:eastAsia="en-US"/>
        </w:rPr>
        <w:t>6</w:t>
      </w:r>
    </w:p>
    <w:p w:rsidR="00564F10" w:rsidRDefault="00564F10" w:rsidP="008D5873">
      <w:pPr>
        <w:rPr>
          <w:rFonts w:ascii="Arial" w:eastAsiaTheme="minorHAnsi" w:hAnsi="Arial" w:cstheme="minorBidi"/>
          <w:b/>
          <w:sz w:val="28"/>
          <w:szCs w:val="28"/>
          <w:lang w:eastAsia="en-US"/>
        </w:rPr>
      </w:pPr>
      <w:proofErr w:type="spellStart"/>
      <w:r>
        <w:rPr>
          <w:rFonts w:ascii="Arial" w:eastAsiaTheme="minorHAnsi" w:hAnsi="Arial" w:cstheme="minorBidi"/>
          <w:b/>
          <w:sz w:val="28"/>
          <w:szCs w:val="28"/>
          <w:lang w:eastAsia="en-US"/>
        </w:rPr>
        <w:t>Phyto</w:t>
      </w:r>
      <w:r w:rsidR="009915A1">
        <w:rPr>
          <w:rFonts w:ascii="Arial" w:eastAsiaTheme="minorHAnsi" w:hAnsi="Arial" w:cstheme="minorBidi"/>
          <w:b/>
          <w:sz w:val="28"/>
          <w:szCs w:val="28"/>
          <w:lang w:eastAsia="en-US"/>
        </w:rPr>
        <w:t>b</w:t>
      </w:r>
      <w:r>
        <w:rPr>
          <w:rFonts w:ascii="Arial" w:eastAsiaTheme="minorHAnsi" w:hAnsi="Arial" w:cstheme="minorBidi"/>
          <w:b/>
          <w:sz w:val="28"/>
          <w:szCs w:val="28"/>
          <w:lang w:eastAsia="en-US"/>
        </w:rPr>
        <w:t>ac</w:t>
      </w:r>
      <w:proofErr w:type="spellEnd"/>
      <w:r>
        <w:rPr>
          <w:rFonts w:ascii="Arial" w:eastAsiaTheme="minorHAnsi" w:hAnsi="Arial" w:cstheme="minorBidi"/>
          <w:b/>
          <w:sz w:val="28"/>
          <w:szCs w:val="28"/>
          <w:lang w:eastAsia="en-US"/>
        </w:rPr>
        <w:t>-</w:t>
      </w:r>
      <w:r w:rsidR="00211B0F">
        <w:rPr>
          <w:rFonts w:ascii="Arial" w:eastAsiaTheme="minorHAnsi" w:hAnsi="Arial" w:cstheme="minorBidi"/>
          <w:b/>
          <w:sz w:val="28"/>
          <w:szCs w:val="28"/>
          <w:lang w:eastAsia="en-US"/>
        </w:rPr>
        <w:t>System</w:t>
      </w:r>
      <w:r>
        <w:rPr>
          <w:rFonts w:ascii="Arial" w:eastAsiaTheme="minorHAnsi" w:hAnsi="Arial" w:cstheme="minorBidi"/>
          <w:b/>
          <w:sz w:val="28"/>
          <w:szCs w:val="28"/>
          <w:lang w:eastAsia="en-US"/>
        </w:rPr>
        <w:t xml:space="preserve"> </w:t>
      </w:r>
      <w:r w:rsidR="00594480">
        <w:rPr>
          <w:rFonts w:ascii="Arial" w:eastAsiaTheme="minorHAnsi" w:hAnsi="Arial" w:cstheme="minorBidi"/>
          <w:b/>
          <w:sz w:val="28"/>
          <w:szCs w:val="28"/>
          <w:lang w:eastAsia="en-US"/>
        </w:rPr>
        <w:t xml:space="preserve">und </w:t>
      </w:r>
      <w:r w:rsidR="00137199">
        <w:rPr>
          <w:rFonts w:ascii="Arial" w:eastAsiaTheme="minorHAnsi" w:hAnsi="Arial" w:cstheme="minorBidi"/>
          <w:b/>
          <w:sz w:val="28"/>
          <w:szCs w:val="28"/>
          <w:lang w:eastAsia="en-US"/>
        </w:rPr>
        <w:t>B</w:t>
      </w:r>
      <w:r>
        <w:rPr>
          <w:rFonts w:ascii="Arial" w:eastAsiaTheme="minorHAnsi" w:hAnsi="Arial" w:cstheme="minorBidi"/>
          <w:b/>
          <w:sz w:val="28"/>
          <w:szCs w:val="28"/>
          <w:lang w:eastAsia="en-US"/>
        </w:rPr>
        <w:t>iodiversitäts</w:t>
      </w:r>
      <w:r w:rsidR="00594480">
        <w:rPr>
          <w:rFonts w:ascii="Arial" w:eastAsiaTheme="minorHAnsi" w:hAnsi="Arial" w:cstheme="minorBidi"/>
          <w:b/>
          <w:sz w:val="28"/>
          <w:szCs w:val="28"/>
          <w:lang w:eastAsia="en-US"/>
        </w:rPr>
        <w:t>-C</w:t>
      </w:r>
      <w:r>
        <w:rPr>
          <w:rFonts w:ascii="Arial" w:eastAsiaTheme="minorHAnsi" w:hAnsi="Arial" w:cstheme="minorBidi"/>
          <w:b/>
          <w:sz w:val="28"/>
          <w:szCs w:val="28"/>
          <w:lang w:eastAsia="en-US"/>
        </w:rPr>
        <w:t xml:space="preserve">heck </w:t>
      </w:r>
      <w:r w:rsidR="00594480">
        <w:rPr>
          <w:rFonts w:ascii="Arial" w:eastAsiaTheme="minorHAnsi" w:hAnsi="Arial" w:cstheme="minorBidi"/>
          <w:b/>
          <w:sz w:val="28"/>
          <w:szCs w:val="28"/>
          <w:lang w:eastAsia="en-US"/>
        </w:rPr>
        <w:t>ausg</w:t>
      </w:r>
      <w:r w:rsidR="00594480">
        <w:rPr>
          <w:rFonts w:ascii="Arial" w:eastAsiaTheme="minorHAnsi" w:hAnsi="Arial" w:cstheme="minorBidi"/>
          <w:b/>
          <w:sz w:val="28"/>
          <w:szCs w:val="28"/>
          <w:lang w:eastAsia="en-US"/>
        </w:rPr>
        <w:t>e</w:t>
      </w:r>
      <w:r w:rsidR="00594480">
        <w:rPr>
          <w:rFonts w:ascii="Arial" w:eastAsiaTheme="minorHAnsi" w:hAnsi="Arial" w:cstheme="minorBidi"/>
          <w:b/>
          <w:sz w:val="28"/>
          <w:szCs w:val="28"/>
          <w:lang w:eastAsia="en-US"/>
        </w:rPr>
        <w:t>zeichnet</w:t>
      </w:r>
    </w:p>
    <w:p w:rsidR="008D5873" w:rsidRDefault="008D5873" w:rsidP="008D5873">
      <w:pPr>
        <w:rPr>
          <w:rFonts w:ascii="Arial" w:eastAsiaTheme="minorHAnsi" w:hAnsi="Arial" w:cstheme="minorBidi"/>
          <w:b/>
          <w:sz w:val="24"/>
          <w:szCs w:val="24"/>
          <w:lang w:eastAsia="en-US"/>
        </w:rPr>
      </w:pPr>
    </w:p>
    <w:p w:rsidR="004F6FA8" w:rsidRDefault="004F6FA8" w:rsidP="008D5873">
      <w:pPr>
        <w:rPr>
          <w:rFonts w:ascii="Arial" w:eastAsiaTheme="minorHAnsi" w:hAnsi="Arial" w:cstheme="minorBidi"/>
          <w:sz w:val="24"/>
          <w:szCs w:val="24"/>
          <w:lang w:eastAsia="en-US"/>
        </w:rPr>
      </w:pPr>
      <w:r w:rsidRPr="004F6FA8">
        <w:rPr>
          <w:rFonts w:ascii="Arial" w:eastAsiaTheme="minorHAnsi" w:hAnsi="Arial" w:cstheme="minorBidi"/>
          <w:sz w:val="24"/>
          <w:szCs w:val="24"/>
          <w:lang w:eastAsia="en-US"/>
        </w:rPr>
        <w:t xml:space="preserve">Der Preis </w:t>
      </w:r>
      <w:r w:rsidR="00F70DC3">
        <w:rPr>
          <w:rFonts w:ascii="Arial" w:eastAsiaTheme="minorHAnsi" w:hAnsi="Arial" w:cstheme="minorBidi"/>
          <w:sz w:val="24"/>
          <w:szCs w:val="24"/>
          <w:lang w:eastAsia="en-US"/>
        </w:rPr>
        <w:t>für Nachhaltigkeit 201</w:t>
      </w:r>
      <w:r w:rsidR="00564F10">
        <w:rPr>
          <w:rFonts w:ascii="Arial" w:eastAsiaTheme="minorHAnsi" w:hAnsi="Arial" w:cstheme="minorBidi"/>
          <w:sz w:val="24"/>
          <w:szCs w:val="24"/>
          <w:lang w:eastAsia="en-US"/>
        </w:rPr>
        <w:t>6</w:t>
      </w:r>
      <w:r w:rsidR="00F70DC3">
        <w:rPr>
          <w:rFonts w:ascii="Arial" w:eastAsiaTheme="minorHAnsi" w:hAnsi="Arial" w:cstheme="minorBidi"/>
          <w:sz w:val="24"/>
          <w:szCs w:val="24"/>
          <w:lang w:eastAsia="en-US"/>
        </w:rPr>
        <w:t xml:space="preserve"> w</w:t>
      </w:r>
      <w:r w:rsidR="00CB7FBF">
        <w:rPr>
          <w:rFonts w:ascii="Arial" w:eastAsiaTheme="minorHAnsi" w:hAnsi="Arial" w:cstheme="minorBidi"/>
          <w:sz w:val="24"/>
          <w:szCs w:val="24"/>
          <w:lang w:eastAsia="en-US"/>
        </w:rPr>
        <w:t>ird</w:t>
      </w:r>
      <w:r w:rsidR="00F70DC3">
        <w:rPr>
          <w:rFonts w:ascii="Arial" w:eastAsiaTheme="minorHAnsi" w:hAnsi="Arial" w:cstheme="minorBidi"/>
          <w:sz w:val="24"/>
          <w:szCs w:val="24"/>
          <w:lang w:eastAsia="en-US"/>
        </w:rPr>
        <w:t xml:space="preserve"> nach </w:t>
      </w:r>
      <w:r w:rsidR="00F751E4">
        <w:rPr>
          <w:rFonts w:ascii="Arial" w:eastAsiaTheme="minorHAnsi" w:hAnsi="Arial" w:cstheme="minorBidi"/>
          <w:sz w:val="24"/>
          <w:szCs w:val="24"/>
          <w:lang w:eastAsia="en-US"/>
        </w:rPr>
        <w:t xml:space="preserve">der </w:t>
      </w:r>
      <w:r w:rsidR="00F70DC3">
        <w:rPr>
          <w:rFonts w:ascii="Arial" w:eastAsiaTheme="minorHAnsi" w:hAnsi="Arial" w:cstheme="minorBidi"/>
          <w:sz w:val="24"/>
          <w:szCs w:val="24"/>
          <w:lang w:eastAsia="en-US"/>
        </w:rPr>
        <w:t xml:space="preserve">Entscheidung der 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>Fachjury</w:t>
      </w:r>
      <w:r w:rsidR="004008D2">
        <w:rPr>
          <w:rFonts w:ascii="Arial" w:eastAsiaTheme="minorHAnsi" w:hAnsi="Arial" w:cstheme="minorBidi"/>
          <w:sz w:val="24"/>
          <w:szCs w:val="24"/>
          <w:lang w:eastAsia="en-US"/>
        </w:rPr>
        <w:t xml:space="preserve"> in der Kateg</w:t>
      </w:r>
      <w:r w:rsidR="004008D2">
        <w:rPr>
          <w:rFonts w:ascii="Arial" w:eastAsiaTheme="minorHAnsi" w:hAnsi="Arial" w:cstheme="minorBidi"/>
          <w:sz w:val="24"/>
          <w:szCs w:val="24"/>
          <w:lang w:eastAsia="en-US"/>
        </w:rPr>
        <w:t>o</w:t>
      </w:r>
      <w:r w:rsidR="004008D2">
        <w:rPr>
          <w:rFonts w:ascii="Arial" w:eastAsiaTheme="minorHAnsi" w:hAnsi="Arial" w:cstheme="minorBidi"/>
          <w:sz w:val="24"/>
          <w:szCs w:val="24"/>
          <w:lang w:eastAsia="en-US"/>
        </w:rPr>
        <w:t>rie Weinbau und in der offenen Kategorie verge</w:t>
      </w:r>
      <w:r w:rsidR="009863E9">
        <w:rPr>
          <w:rFonts w:ascii="Arial" w:eastAsiaTheme="minorHAnsi" w:hAnsi="Arial" w:cstheme="minorBidi"/>
          <w:sz w:val="24"/>
          <w:szCs w:val="24"/>
          <w:lang w:eastAsia="en-US"/>
        </w:rPr>
        <w:t xml:space="preserve">ben. 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 xml:space="preserve">Die Preisverleihung findet im </w:t>
      </w:r>
      <w:r w:rsidR="00137199">
        <w:rPr>
          <w:rFonts w:ascii="Arial" w:eastAsiaTheme="minorHAnsi" w:hAnsi="Arial" w:cstheme="minorBidi"/>
          <w:sz w:val="24"/>
          <w:szCs w:val="24"/>
          <w:lang w:eastAsia="en-US"/>
        </w:rPr>
        <w:t>Rahmen der</w:t>
      </w:r>
      <w:r w:rsidR="004008D2">
        <w:rPr>
          <w:rFonts w:ascii="Arial" w:eastAsiaTheme="minorHAnsi" w:hAnsi="Arial" w:cstheme="minorBidi"/>
          <w:sz w:val="24"/>
          <w:szCs w:val="24"/>
          <w:lang w:eastAsia="en-US"/>
        </w:rPr>
        <w:t xml:space="preserve"> 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>Eröffnung der Agrartage am 2</w:t>
      </w:r>
      <w:r w:rsidR="004008D2">
        <w:rPr>
          <w:rFonts w:ascii="Arial" w:eastAsiaTheme="minorHAnsi" w:hAnsi="Arial" w:cstheme="minorBidi"/>
          <w:sz w:val="24"/>
          <w:szCs w:val="24"/>
          <w:lang w:eastAsia="en-US"/>
        </w:rPr>
        <w:t>0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>. Januar 201</w:t>
      </w:r>
      <w:r w:rsidR="004008D2">
        <w:rPr>
          <w:rFonts w:ascii="Arial" w:eastAsiaTheme="minorHAnsi" w:hAnsi="Arial" w:cstheme="minorBidi"/>
          <w:sz w:val="24"/>
          <w:szCs w:val="24"/>
          <w:lang w:eastAsia="en-US"/>
        </w:rPr>
        <w:t>6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 xml:space="preserve"> in Zelt E der großen </w:t>
      </w:r>
      <w:r w:rsidR="004008D2">
        <w:rPr>
          <w:rFonts w:ascii="Arial" w:eastAsiaTheme="minorHAnsi" w:hAnsi="Arial" w:cstheme="minorBidi"/>
          <w:sz w:val="24"/>
          <w:szCs w:val="24"/>
          <w:lang w:eastAsia="en-US"/>
        </w:rPr>
        <w:t xml:space="preserve">Maschinen- und 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>Geräteausstellung in Nieder-Olm statt.</w:t>
      </w:r>
      <w:r w:rsidR="009863E9">
        <w:rPr>
          <w:rFonts w:ascii="Arial" w:eastAsiaTheme="minorHAnsi" w:hAnsi="Arial" w:cstheme="minorBidi"/>
          <w:sz w:val="24"/>
          <w:szCs w:val="24"/>
          <w:lang w:eastAsia="en-US"/>
        </w:rPr>
        <w:t xml:space="preserve"> Der Wettbewerb um den Preis für Nachhaltigkeit steht unter der Schirmherrschaft der Weinbauministerin Ulrike </w:t>
      </w:r>
      <w:proofErr w:type="spellStart"/>
      <w:r w:rsidR="009863E9">
        <w:rPr>
          <w:rFonts w:ascii="Arial" w:eastAsiaTheme="minorHAnsi" w:hAnsi="Arial" w:cstheme="minorBidi"/>
          <w:sz w:val="24"/>
          <w:szCs w:val="24"/>
          <w:lang w:eastAsia="en-US"/>
        </w:rPr>
        <w:t>Höfken</w:t>
      </w:r>
      <w:proofErr w:type="spellEnd"/>
      <w:r w:rsidR="009863E9">
        <w:rPr>
          <w:rFonts w:ascii="Arial" w:eastAsiaTheme="minorHAnsi" w:hAnsi="Arial" w:cstheme="minorBidi"/>
          <w:sz w:val="24"/>
          <w:szCs w:val="24"/>
          <w:lang w:eastAsia="en-US"/>
        </w:rPr>
        <w:t>.</w:t>
      </w:r>
    </w:p>
    <w:p w:rsidR="00F70DC3" w:rsidRDefault="00F70DC3" w:rsidP="008D5873">
      <w:pPr>
        <w:rPr>
          <w:rFonts w:ascii="Arial" w:eastAsiaTheme="minorHAnsi" w:hAnsi="Arial" w:cstheme="minorBidi"/>
          <w:sz w:val="24"/>
          <w:szCs w:val="24"/>
          <w:lang w:eastAsia="en-US"/>
        </w:rPr>
      </w:pPr>
    </w:p>
    <w:p w:rsidR="009863E9" w:rsidRDefault="009863E9" w:rsidP="009863E9">
      <w:pPr>
        <w:ind w:left="2124" w:hanging="2124"/>
        <w:rPr>
          <w:rFonts w:ascii="Arial" w:eastAsiaTheme="minorHAnsi" w:hAnsi="Arial" w:cstheme="minorBidi"/>
          <w:b/>
          <w:sz w:val="24"/>
          <w:szCs w:val="24"/>
          <w:lang w:eastAsia="en-US"/>
        </w:rPr>
      </w:pPr>
      <w:r w:rsidRPr="00137199">
        <w:rPr>
          <w:rFonts w:ascii="Arial" w:eastAsiaTheme="minorHAnsi" w:hAnsi="Arial" w:cstheme="minorBidi"/>
          <w:b/>
          <w:sz w:val="24"/>
          <w:szCs w:val="24"/>
          <w:lang w:eastAsia="en-US"/>
        </w:rPr>
        <w:t xml:space="preserve">Kategorie Weinbau: </w:t>
      </w:r>
    </w:p>
    <w:p w:rsidR="009863E9" w:rsidRPr="00137199" w:rsidRDefault="009863E9" w:rsidP="009863E9">
      <w:pPr>
        <w:ind w:left="2124" w:hanging="2124"/>
        <w:rPr>
          <w:rFonts w:ascii="Arial" w:eastAsiaTheme="minorHAnsi" w:hAnsi="Arial" w:cstheme="minorBidi"/>
          <w:b/>
          <w:sz w:val="24"/>
          <w:szCs w:val="24"/>
          <w:lang w:eastAsia="en-US"/>
        </w:rPr>
      </w:pPr>
      <w:r w:rsidRPr="00137199">
        <w:rPr>
          <w:rFonts w:ascii="Arial" w:eastAsiaTheme="minorHAnsi" w:hAnsi="Arial" w:cstheme="minorBidi"/>
          <w:b/>
          <w:sz w:val="24"/>
          <w:szCs w:val="24"/>
          <w:lang w:eastAsia="en-US"/>
        </w:rPr>
        <w:t xml:space="preserve">Modulares </w:t>
      </w:r>
      <w:proofErr w:type="spellStart"/>
      <w:r w:rsidRPr="00137199">
        <w:rPr>
          <w:rFonts w:ascii="Arial" w:eastAsiaTheme="minorHAnsi" w:hAnsi="Arial" w:cstheme="minorBidi"/>
          <w:b/>
          <w:sz w:val="24"/>
          <w:szCs w:val="24"/>
          <w:lang w:eastAsia="en-US"/>
        </w:rPr>
        <w:t>Phyto</w:t>
      </w:r>
      <w:r w:rsidR="009915A1">
        <w:rPr>
          <w:rFonts w:ascii="Arial" w:eastAsiaTheme="minorHAnsi" w:hAnsi="Arial" w:cstheme="minorBidi"/>
          <w:b/>
          <w:sz w:val="24"/>
          <w:szCs w:val="24"/>
          <w:lang w:eastAsia="en-US"/>
        </w:rPr>
        <w:t>b</w:t>
      </w:r>
      <w:r w:rsidRPr="00137199">
        <w:rPr>
          <w:rFonts w:ascii="Arial" w:eastAsiaTheme="minorHAnsi" w:hAnsi="Arial" w:cstheme="minorBidi"/>
          <w:b/>
          <w:sz w:val="24"/>
          <w:szCs w:val="24"/>
          <w:lang w:eastAsia="en-US"/>
        </w:rPr>
        <w:t>ac</w:t>
      </w:r>
      <w:proofErr w:type="spellEnd"/>
      <w:r w:rsidRPr="00137199">
        <w:rPr>
          <w:rFonts w:ascii="Arial" w:eastAsiaTheme="minorHAnsi" w:hAnsi="Arial" w:cstheme="minorBidi"/>
          <w:b/>
          <w:sz w:val="24"/>
          <w:szCs w:val="24"/>
          <w:lang w:eastAsia="en-US"/>
        </w:rPr>
        <w:t>-System - ein Beitrag zum Gewässerschutz</w:t>
      </w:r>
    </w:p>
    <w:p w:rsidR="009863E9" w:rsidRDefault="009863E9" w:rsidP="009863E9">
      <w:pPr>
        <w:rPr>
          <w:rFonts w:ascii="Arial" w:eastAsiaTheme="minorHAnsi" w:hAnsi="Arial" w:cstheme="minorBidi"/>
          <w:sz w:val="24"/>
          <w:szCs w:val="24"/>
          <w:lang w:eastAsia="en-US"/>
        </w:rPr>
      </w:pPr>
    </w:p>
    <w:p w:rsidR="004673B8" w:rsidRPr="004673B8" w:rsidRDefault="009863E9" w:rsidP="004673B8">
      <w:pPr>
        <w:rPr>
          <w:rFonts w:ascii="Arial" w:hAnsi="Arial" w:cs="Arial"/>
          <w:sz w:val="24"/>
          <w:szCs w:val="24"/>
        </w:rPr>
      </w:pPr>
      <w:r>
        <w:rPr>
          <w:rFonts w:ascii="Arial" w:eastAsiaTheme="minorHAnsi" w:hAnsi="Arial" w:cstheme="minorBidi"/>
          <w:b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00E745A8" wp14:editId="4367F422">
            <wp:simplePos x="904875" y="6924675"/>
            <wp:positionH relativeFrom="margin">
              <wp:align>left</wp:align>
            </wp:positionH>
            <wp:positionV relativeFrom="margin">
              <wp:posOffset>5715635</wp:posOffset>
            </wp:positionV>
            <wp:extent cx="1440180" cy="1447800"/>
            <wp:effectExtent l="0" t="0" r="7620" b="0"/>
            <wp:wrapSquare wrapText="bothSides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Weinbau2016_3,5cm_4c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0803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Theme="minorHAnsi" w:hAnsi="Arial" w:cstheme="minorBidi"/>
          <w:sz w:val="24"/>
          <w:szCs w:val="24"/>
          <w:lang w:eastAsia="en-US"/>
        </w:rPr>
        <w:t xml:space="preserve">In der Kategorie Weinbau entschied sich die Fachjury für das </w:t>
      </w:r>
      <w:proofErr w:type="spellStart"/>
      <w:r>
        <w:rPr>
          <w:rFonts w:ascii="Arial" w:eastAsiaTheme="minorHAnsi" w:hAnsi="Arial" w:cstheme="minorBidi"/>
          <w:sz w:val="24"/>
          <w:szCs w:val="24"/>
          <w:lang w:eastAsia="en-US"/>
        </w:rPr>
        <w:t>Phyto</w:t>
      </w:r>
      <w:r w:rsidR="009915A1">
        <w:rPr>
          <w:rFonts w:ascii="Arial" w:eastAsiaTheme="minorHAnsi" w:hAnsi="Arial" w:cstheme="minorBidi"/>
          <w:sz w:val="24"/>
          <w:szCs w:val="24"/>
          <w:lang w:eastAsia="en-US"/>
        </w:rPr>
        <w:t>b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>ac</w:t>
      </w:r>
      <w:proofErr w:type="spellEnd"/>
      <w:r>
        <w:rPr>
          <w:rFonts w:ascii="Arial" w:eastAsiaTheme="minorHAnsi" w:hAnsi="Arial" w:cstheme="minorBidi"/>
          <w:sz w:val="24"/>
          <w:szCs w:val="24"/>
          <w:lang w:eastAsia="en-US"/>
        </w:rPr>
        <w:t xml:space="preserve">-System, das von der Firma Bayer </w:t>
      </w:r>
      <w:proofErr w:type="spellStart"/>
      <w:r>
        <w:rPr>
          <w:rFonts w:ascii="Arial" w:eastAsiaTheme="minorHAnsi" w:hAnsi="Arial" w:cstheme="minorBidi"/>
          <w:sz w:val="24"/>
          <w:szCs w:val="24"/>
          <w:lang w:eastAsia="en-US"/>
        </w:rPr>
        <w:t>Crop</w:t>
      </w:r>
      <w:proofErr w:type="spellEnd"/>
      <w:r w:rsidR="00B51BBF">
        <w:rPr>
          <w:rFonts w:ascii="Arial" w:eastAsiaTheme="minorHAnsi" w:hAnsi="Arial" w:cstheme="minorBidi"/>
          <w:sz w:val="24"/>
          <w:szCs w:val="24"/>
          <w:lang w:eastAsia="en-US"/>
        </w:rPr>
        <w:t xml:space="preserve"> 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>Science zusammen mit Beutech AGRO entwickelt wurde. Das au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>s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>gezeichnete Produkt stellt ein modulares System dar, das als Ergänzung zur Feldrein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>i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>gung von Pflanzenschutzgeräten Waschwasser und Restmengen von Pflanzenschutzmi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>t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>tel bei der Gerätereinigung auffängt und damit Punkteinträge ins</w:t>
      </w:r>
      <w:r w:rsidR="009915A1">
        <w:rPr>
          <w:rFonts w:ascii="Arial" w:eastAsiaTheme="minorHAnsi" w:hAnsi="Arial" w:cstheme="minorBidi"/>
          <w:sz w:val="24"/>
          <w:szCs w:val="24"/>
          <w:lang w:eastAsia="en-US"/>
        </w:rPr>
        <w:t>besondere in das Oberfl</w:t>
      </w:r>
      <w:r w:rsidR="009915A1">
        <w:rPr>
          <w:rFonts w:ascii="Arial" w:eastAsiaTheme="minorHAnsi" w:hAnsi="Arial" w:cstheme="minorBidi"/>
          <w:sz w:val="24"/>
          <w:szCs w:val="24"/>
          <w:lang w:eastAsia="en-US"/>
        </w:rPr>
        <w:t>ä</w:t>
      </w:r>
      <w:r w:rsidR="009915A1">
        <w:rPr>
          <w:rFonts w:ascii="Arial" w:eastAsiaTheme="minorHAnsi" w:hAnsi="Arial" w:cstheme="minorBidi"/>
          <w:sz w:val="24"/>
          <w:szCs w:val="24"/>
          <w:lang w:eastAsia="en-US"/>
        </w:rPr>
        <w:t>chenwasser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 xml:space="preserve"> verhindert. Das Waschwasser wird dosiert über </w:t>
      </w:r>
      <w:r w:rsidR="009915A1">
        <w:rPr>
          <w:rFonts w:ascii="Arial" w:eastAsiaTheme="minorHAnsi" w:hAnsi="Arial" w:cstheme="minorBidi"/>
          <w:sz w:val="24"/>
          <w:szCs w:val="24"/>
          <w:lang w:eastAsia="en-US"/>
        </w:rPr>
        <w:t>belebten Ackerboden in e</w:t>
      </w:r>
      <w:r w:rsidR="009915A1">
        <w:rPr>
          <w:rFonts w:ascii="Arial" w:eastAsiaTheme="minorHAnsi" w:hAnsi="Arial" w:cstheme="minorBidi"/>
          <w:sz w:val="24"/>
          <w:szCs w:val="24"/>
          <w:lang w:eastAsia="en-US"/>
        </w:rPr>
        <w:t>i</w:t>
      </w:r>
      <w:r w:rsidR="009915A1">
        <w:rPr>
          <w:rFonts w:ascii="Arial" w:eastAsiaTheme="minorHAnsi" w:hAnsi="Arial" w:cstheme="minorBidi"/>
          <w:sz w:val="24"/>
          <w:szCs w:val="24"/>
          <w:lang w:eastAsia="en-US"/>
        </w:rPr>
        <w:t xml:space="preserve">nem dichten </w:t>
      </w:r>
      <w:proofErr w:type="spellStart"/>
      <w:r w:rsidR="009915A1">
        <w:rPr>
          <w:rFonts w:ascii="Arial" w:eastAsiaTheme="minorHAnsi" w:hAnsi="Arial" w:cstheme="minorBidi"/>
          <w:sz w:val="24"/>
          <w:szCs w:val="24"/>
          <w:lang w:eastAsia="en-US"/>
        </w:rPr>
        <w:t>Phytobacbehälter</w:t>
      </w:r>
      <w:proofErr w:type="spellEnd"/>
      <w:r w:rsidR="00C24C81">
        <w:rPr>
          <w:rFonts w:ascii="Arial" w:eastAsiaTheme="minorHAnsi" w:hAnsi="Arial" w:cstheme="minorBidi"/>
          <w:sz w:val="24"/>
          <w:szCs w:val="24"/>
          <w:lang w:eastAsia="en-US"/>
        </w:rPr>
        <w:t xml:space="preserve"> verregnet.</w:t>
      </w:r>
      <w:r w:rsidR="009915A1">
        <w:rPr>
          <w:rFonts w:ascii="Arial" w:eastAsiaTheme="minorHAnsi" w:hAnsi="Arial" w:cstheme="minorBidi"/>
          <w:sz w:val="24"/>
          <w:szCs w:val="24"/>
          <w:lang w:eastAsia="en-US"/>
        </w:rPr>
        <w:t xml:space="preserve"> </w:t>
      </w:r>
      <w:r w:rsidR="00C24C81" w:rsidRPr="00C24C81">
        <w:rPr>
          <w:rFonts w:ascii="Arial" w:hAnsi="Arial" w:cs="Arial"/>
          <w:sz w:val="24"/>
          <w:szCs w:val="24"/>
        </w:rPr>
        <w:t>Diese dort natürlich vorhandenen Mikroorgani</w:t>
      </w:r>
      <w:r w:rsidR="00C24C81" w:rsidRPr="00C24C81">
        <w:rPr>
          <w:rFonts w:ascii="Arial" w:hAnsi="Arial" w:cs="Arial"/>
          <w:sz w:val="24"/>
          <w:szCs w:val="24"/>
        </w:rPr>
        <w:t>s</w:t>
      </w:r>
      <w:r w:rsidR="00C24C81" w:rsidRPr="00C24C81">
        <w:rPr>
          <w:rFonts w:ascii="Arial" w:hAnsi="Arial" w:cs="Arial"/>
          <w:sz w:val="24"/>
          <w:szCs w:val="24"/>
        </w:rPr>
        <w:t>men bauen die Pflanzenschutzmittel ab und das saubere Wasser verdunstet. Der Acke</w:t>
      </w:r>
      <w:r w:rsidR="00C24C81" w:rsidRPr="00C24C81">
        <w:rPr>
          <w:rFonts w:ascii="Arial" w:hAnsi="Arial" w:cs="Arial"/>
          <w:sz w:val="24"/>
          <w:szCs w:val="24"/>
        </w:rPr>
        <w:t>r</w:t>
      </w:r>
      <w:r w:rsidR="00C24C81" w:rsidRPr="00C24C81">
        <w:rPr>
          <w:rFonts w:ascii="Arial" w:hAnsi="Arial" w:cs="Arial"/>
          <w:sz w:val="24"/>
          <w:szCs w:val="24"/>
        </w:rPr>
        <w:t xml:space="preserve">boden wird </w:t>
      </w:r>
      <w:r w:rsidR="00C24C81">
        <w:rPr>
          <w:rFonts w:ascii="Arial" w:hAnsi="Arial" w:cs="Arial"/>
          <w:sz w:val="24"/>
          <w:szCs w:val="24"/>
        </w:rPr>
        <w:t xml:space="preserve">von Zeit zu Zeit </w:t>
      </w:r>
      <w:r w:rsidR="00C24C81" w:rsidRPr="00C24C81">
        <w:rPr>
          <w:rFonts w:ascii="Arial" w:hAnsi="Arial" w:cs="Arial"/>
          <w:sz w:val="24"/>
          <w:szCs w:val="24"/>
        </w:rPr>
        <w:t>lediglich mit Strohhäcksel angereichert.</w:t>
      </w:r>
      <w:r w:rsidR="004673B8" w:rsidRPr="004673B8">
        <w:rPr>
          <w:sz w:val="24"/>
          <w:szCs w:val="24"/>
        </w:rPr>
        <w:t xml:space="preserve"> </w:t>
      </w:r>
      <w:r w:rsidR="004673B8" w:rsidRPr="004673B8">
        <w:rPr>
          <w:rFonts w:ascii="Arial" w:hAnsi="Arial" w:cs="Arial"/>
          <w:sz w:val="24"/>
          <w:szCs w:val="24"/>
        </w:rPr>
        <w:t xml:space="preserve">Das </w:t>
      </w:r>
      <w:proofErr w:type="spellStart"/>
      <w:r w:rsidR="004673B8" w:rsidRPr="004673B8">
        <w:rPr>
          <w:rFonts w:ascii="Arial" w:hAnsi="Arial" w:cs="Arial"/>
          <w:sz w:val="24"/>
          <w:szCs w:val="24"/>
        </w:rPr>
        <w:t>Phytobac</w:t>
      </w:r>
      <w:proofErr w:type="spellEnd"/>
      <w:r w:rsidR="004673B8" w:rsidRPr="004673B8">
        <w:rPr>
          <w:rFonts w:ascii="Arial" w:hAnsi="Arial" w:cs="Arial"/>
          <w:sz w:val="24"/>
          <w:szCs w:val="24"/>
          <w:vertAlign w:val="superscript"/>
        </w:rPr>
        <w:t xml:space="preserve">® </w:t>
      </w:r>
      <w:r w:rsidR="004673B8" w:rsidRPr="004673B8">
        <w:rPr>
          <w:rFonts w:ascii="Arial" w:hAnsi="Arial" w:cs="Arial"/>
          <w:sz w:val="24"/>
          <w:szCs w:val="24"/>
        </w:rPr>
        <w:t>Sy</w:t>
      </w:r>
      <w:r w:rsidR="004673B8" w:rsidRPr="004673B8">
        <w:rPr>
          <w:rFonts w:ascii="Arial" w:hAnsi="Arial" w:cs="Arial"/>
          <w:sz w:val="24"/>
          <w:szCs w:val="24"/>
        </w:rPr>
        <w:t>s</w:t>
      </w:r>
      <w:r w:rsidR="004673B8" w:rsidRPr="004673B8">
        <w:rPr>
          <w:rFonts w:ascii="Arial" w:hAnsi="Arial" w:cs="Arial"/>
          <w:sz w:val="24"/>
          <w:szCs w:val="24"/>
        </w:rPr>
        <w:t>tem stellt eine sinnvolle Ergänzung zur Rein</w:t>
      </w:r>
      <w:r w:rsidR="004673B8" w:rsidRPr="004673B8">
        <w:rPr>
          <w:rFonts w:ascii="Arial" w:hAnsi="Arial" w:cs="Arial"/>
          <w:sz w:val="24"/>
          <w:szCs w:val="24"/>
        </w:rPr>
        <w:t>i</w:t>
      </w:r>
      <w:r w:rsidR="004673B8" w:rsidRPr="004673B8">
        <w:rPr>
          <w:rFonts w:ascii="Arial" w:hAnsi="Arial" w:cs="Arial"/>
          <w:sz w:val="24"/>
          <w:szCs w:val="24"/>
        </w:rPr>
        <w:t>gung auf dem Feld dar.</w:t>
      </w:r>
    </w:p>
    <w:p w:rsidR="009863E9" w:rsidRDefault="009863E9" w:rsidP="004673B8">
      <w:pPr>
        <w:ind w:left="2124"/>
        <w:rPr>
          <w:rFonts w:ascii="Arial" w:eastAsiaTheme="minorHAnsi" w:hAnsi="Arial" w:cstheme="minorBidi"/>
          <w:sz w:val="24"/>
          <w:szCs w:val="24"/>
          <w:lang w:eastAsia="en-US"/>
        </w:rPr>
      </w:pPr>
      <w:r>
        <w:rPr>
          <w:rFonts w:ascii="Arial" w:eastAsiaTheme="minorHAnsi" w:hAnsi="Arial" w:cstheme="minorBidi"/>
          <w:sz w:val="24"/>
          <w:szCs w:val="24"/>
          <w:lang w:eastAsia="en-US"/>
        </w:rPr>
        <w:t xml:space="preserve">Mit dem </w:t>
      </w:r>
      <w:proofErr w:type="spellStart"/>
      <w:r>
        <w:rPr>
          <w:rFonts w:ascii="Arial" w:eastAsiaTheme="minorHAnsi" w:hAnsi="Arial" w:cstheme="minorBidi"/>
          <w:sz w:val="24"/>
          <w:szCs w:val="24"/>
          <w:lang w:eastAsia="en-US"/>
        </w:rPr>
        <w:t>Phyto</w:t>
      </w:r>
      <w:r w:rsidR="009915A1">
        <w:rPr>
          <w:rFonts w:ascii="Arial" w:eastAsiaTheme="minorHAnsi" w:hAnsi="Arial" w:cstheme="minorBidi"/>
          <w:sz w:val="24"/>
          <w:szCs w:val="24"/>
          <w:lang w:eastAsia="en-US"/>
        </w:rPr>
        <w:t>b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>ac</w:t>
      </w:r>
      <w:proofErr w:type="spellEnd"/>
      <w:r>
        <w:rPr>
          <w:rFonts w:ascii="Arial" w:eastAsiaTheme="minorHAnsi" w:hAnsi="Arial" w:cstheme="minorBidi"/>
          <w:sz w:val="24"/>
          <w:szCs w:val="24"/>
          <w:lang w:eastAsia="en-US"/>
        </w:rPr>
        <w:t>-System kann ein beachtlicher Beitrag zum G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>e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>wässerschutz geleistet werden. Die Anlage empfiehlt sich als B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>e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>füll- und Reinigungsstation für Nutzergemeinschaften.</w:t>
      </w:r>
      <w:r w:rsidRPr="00036EB7">
        <w:rPr>
          <w:rFonts w:ascii="Arial" w:eastAsiaTheme="minorHAnsi" w:hAnsi="Arial" w:cstheme="minorBidi"/>
          <w:sz w:val="24"/>
          <w:szCs w:val="24"/>
          <w:lang w:eastAsia="en-US"/>
        </w:rPr>
        <w:t xml:space="preserve"> 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>Für die Z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>u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>kunft prüfen die beiden Projektpartner, ob auch Ölreste abgebaut werden. Dann könnte perspektivisch bei den Reinigungsstationen</w:t>
      </w:r>
      <w:r w:rsidR="002651E9">
        <w:rPr>
          <w:rFonts w:ascii="Arial" w:eastAsiaTheme="minorHAnsi" w:hAnsi="Arial" w:cstheme="minorBidi"/>
          <w:sz w:val="24"/>
          <w:szCs w:val="24"/>
          <w:lang w:eastAsia="en-US"/>
        </w:rPr>
        <w:br/>
      </w:r>
      <w:bookmarkStart w:id="0" w:name="_GoBack"/>
      <w:bookmarkEnd w:id="0"/>
      <w:r>
        <w:rPr>
          <w:rFonts w:ascii="Arial" w:eastAsiaTheme="minorHAnsi" w:hAnsi="Arial" w:cstheme="minorBidi"/>
          <w:sz w:val="24"/>
          <w:szCs w:val="24"/>
          <w:lang w:eastAsia="en-US"/>
        </w:rPr>
        <w:t xml:space="preserve">der Ölabscheider eingespart werden. </w:t>
      </w:r>
    </w:p>
    <w:p w:rsidR="00594480" w:rsidRDefault="00594480" w:rsidP="009863E9">
      <w:pPr>
        <w:rPr>
          <w:rFonts w:ascii="Arial" w:eastAsiaTheme="minorHAnsi" w:hAnsi="Arial" w:cstheme="minorBidi"/>
          <w:sz w:val="24"/>
          <w:szCs w:val="24"/>
          <w:lang w:eastAsia="en-US"/>
        </w:rPr>
      </w:pPr>
    </w:p>
    <w:p w:rsidR="00594480" w:rsidRDefault="00594480" w:rsidP="009863E9">
      <w:pPr>
        <w:rPr>
          <w:rFonts w:ascii="Arial" w:eastAsiaTheme="minorHAnsi" w:hAnsi="Arial" w:cstheme="minorBidi"/>
          <w:sz w:val="24"/>
          <w:szCs w:val="24"/>
          <w:lang w:eastAsia="en-US"/>
        </w:rPr>
      </w:pPr>
    </w:p>
    <w:p w:rsidR="00137199" w:rsidRPr="00137199" w:rsidRDefault="009863E9" w:rsidP="008D5873">
      <w:pPr>
        <w:rPr>
          <w:rFonts w:ascii="Arial" w:eastAsiaTheme="minorHAnsi" w:hAnsi="Arial" w:cstheme="minorBidi"/>
          <w:b/>
          <w:sz w:val="24"/>
          <w:szCs w:val="24"/>
          <w:lang w:eastAsia="en-US"/>
        </w:rPr>
      </w:pPr>
      <w:r>
        <w:rPr>
          <w:rFonts w:ascii="Arial" w:eastAsiaTheme="minorHAnsi" w:hAnsi="Arial" w:cstheme="minorBidi"/>
          <w:b/>
          <w:noProof/>
          <w:sz w:val="24"/>
          <w:szCs w:val="24"/>
        </w:rPr>
        <w:lastRenderedPageBreak/>
        <w:drawing>
          <wp:anchor distT="0" distB="0" distL="114300" distR="114300" simplePos="0" relativeHeight="251663360" behindDoc="0" locked="0" layoutInCell="1" allowOverlap="1">
            <wp:simplePos x="904875" y="1800225"/>
            <wp:positionH relativeFrom="margin">
              <wp:align>left</wp:align>
            </wp:positionH>
            <wp:positionV relativeFrom="margin">
              <wp:align>top</wp:align>
            </wp:positionV>
            <wp:extent cx="1463040" cy="1466850"/>
            <wp:effectExtent l="0" t="0" r="3810" b="0"/>
            <wp:wrapSquare wrapText="bothSides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Allgemein2016_3,5cm_4c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7199" w:rsidRPr="00137199">
        <w:rPr>
          <w:rFonts w:ascii="Arial" w:eastAsiaTheme="minorHAnsi" w:hAnsi="Arial" w:cstheme="minorBidi"/>
          <w:b/>
          <w:sz w:val="24"/>
          <w:szCs w:val="24"/>
          <w:lang w:eastAsia="en-US"/>
        </w:rPr>
        <w:t xml:space="preserve">Offene Kategorie: </w:t>
      </w:r>
      <w:r w:rsidR="00137199">
        <w:rPr>
          <w:rFonts w:ascii="Arial" w:eastAsiaTheme="minorHAnsi" w:hAnsi="Arial" w:cstheme="minorBidi"/>
          <w:b/>
          <w:sz w:val="24"/>
          <w:szCs w:val="24"/>
          <w:lang w:eastAsia="en-US"/>
        </w:rPr>
        <w:br/>
      </w:r>
      <w:r w:rsidR="00137199" w:rsidRPr="00137199">
        <w:rPr>
          <w:rFonts w:ascii="Arial" w:eastAsiaTheme="minorHAnsi" w:hAnsi="Arial" w:cstheme="minorBidi"/>
          <w:b/>
          <w:sz w:val="24"/>
          <w:szCs w:val="24"/>
          <w:lang w:eastAsia="en-US"/>
        </w:rPr>
        <w:t>Biodiversitätscheck – ein Projekt zur Förderung der Arten</w:t>
      </w:r>
      <w:r w:rsidR="00A23B17">
        <w:rPr>
          <w:rFonts w:ascii="Arial" w:eastAsiaTheme="minorHAnsi" w:hAnsi="Arial" w:cstheme="minorBidi"/>
          <w:b/>
          <w:sz w:val="24"/>
          <w:szCs w:val="24"/>
          <w:lang w:eastAsia="en-US"/>
        </w:rPr>
        <w:t>-</w:t>
      </w:r>
      <w:r w:rsidR="00137199" w:rsidRPr="00137199">
        <w:rPr>
          <w:rFonts w:ascii="Arial" w:eastAsiaTheme="minorHAnsi" w:hAnsi="Arial" w:cstheme="minorBidi"/>
          <w:b/>
          <w:sz w:val="24"/>
          <w:szCs w:val="24"/>
          <w:lang w:eastAsia="en-US"/>
        </w:rPr>
        <w:t>vielfalt</w:t>
      </w:r>
    </w:p>
    <w:p w:rsidR="00137199" w:rsidRDefault="00137199" w:rsidP="008D5873">
      <w:pPr>
        <w:rPr>
          <w:rFonts w:ascii="Arial" w:eastAsiaTheme="minorHAnsi" w:hAnsi="Arial" w:cstheme="minorBidi"/>
          <w:sz w:val="24"/>
          <w:szCs w:val="24"/>
          <w:lang w:eastAsia="en-US"/>
        </w:rPr>
      </w:pPr>
    </w:p>
    <w:p w:rsidR="00B112AE" w:rsidRDefault="00036EB7" w:rsidP="008D5873">
      <w:pPr>
        <w:rPr>
          <w:rFonts w:ascii="Arial" w:eastAsiaTheme="minorHAnsi" w:hAnsi="Arial" w:cstheme="minorBidi"/>
          <w:sz w:val="24"/>
          <w:szCs w:val="24"/>
          <w:lang w:eastAsia="en-US"/>
        </w:rPr>
      </w:pPr>
      <w:r>
        <w:rPr>
          <w:rFonts w:ascii="Arial" w:eastAsiaTheme="minorHAnsi" w:hAnsi="Arial" w:cstheme="minorBidi"/>
          <w:sz w:val="24"/>
          <w:szCs w:val="24"/>
          <w:lang w:eastAsia="en-US"/>
        </w:rPr>
        <w:t>In der offenen Kategorie wurde von der Jury der Biodiversitäts-Check ausgelobt, der von ECOVIN zusammen mit der Bodense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>e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>stiftung und dem Global Nature Fund entwickelt wurde. Der Bi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>o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>diversitäts-Check wird allen interessierten Betrieben zur kostenl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>o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>sen Nu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>t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 xml:space="preserve">zung zur Verfügung gestellt. </w:t>
      </w:r>
      <w:r w:rsidR="00A23B17">
        <w:rPr>
          <w:rFonts w:ascii="Arial" w:eastAsiaTheme="minorHAnsi" w:hAnsi="Arial" w:cstheme="minorBidi"/>
          <w:sz w:val="24"/>
          <w:szCs w:val="24"/>
          <w:lang w:eastAsia="en-US"/>
        </w:rPr>
        <w:t>Er</w:t>
      </w:r>
      <w:r w:rsidR="00956129">
        <w:rPr>
          <w:rFonts w:ascii="Arial" w:eastAsiaTheme="minorHAnsi" w:hAnsi="Arial" w:cstheme="minorBidi"/>
          <w:sz w:val="24"/>
          <w:szCs w:val="24"/>
          <w:lang w:eastAsia="en-US"/>
        </w:rPr>
        <w:t xml:space="preserve"> untersucht den Einfluss der verschiedenen Unterne</w:t>
      </w:r>
      <w:r w:rsidR="00956129">
        <w:rPr>
          <w:rFonts w:ascii="Arial" w:eastAsiaTheme="minorHAnsi" w:hAnsi="Arial" w:cstheme="minorBidi"/>
          <w:sz w:val="24"/>
          <w:szCs w:val="24"/>
          <w:lang w:eastAsia="en-US"/>
        </w:rPr>
        <w:t>h</w:t>
      </w:r>
      <w:r w:rsidR="00956129">
        <w:rPr>
          <w:rFonts w:ascii="Arial" w:eastAsiaTheme="minorHAnsi" w:hAnsi="Arial" w:cstheme="minorBidi"/>
          <w:sz w:val="24"/>
          <w:szCs w:val="24"/>
          <w:lang w:eastAsia="en-US"/>
        </w:rPr>
        <w:t>mensbereiche Management, Anbau und Produktion im Weinberg, Kellerwirtschaft,  Ei</w:t>
      </w:r>
      <w:r w:rsidR="00956129">
        <w:rPr>
          <w:rFonts w:ascii="Arial" w:eastAsiaTheme="minorHAnsi" w:hAnsi="Arial" w:cstheme="minorBidi"/>
          <w:sz w:val="24"/>
          <w:szCs w:val="24"/>
          <w:lang w:eastAsia="en-US"/>
        </w:rPr>
        <w:t>n</w:t>
      </w:r>
      <w:r w:rsidR="00956129">
        <w:rPr>
          <w:rFonts w:ascii="Arial" w:eastAsiaTheme="minorHAnsi" w:hAnsi="Arial" w:cstheme="minorBidi"/>
          <w:sz w:val="24"/>
          <w:szCs w:val="24"/>
          <w:lang w:eastAsia="en-US"/>
        </w:rPr>
        <w:t>kauf, Verkauf Transport und Kommunikation / Marketing im Hinblick auf Auswirkungen auf die biologische Vielfalt, eine</w:t>
      </w:r>
      <w:r w:rsidR="000B215F">
        <w:rPr>
          <w:rFonts w:ascii="Arial" w:eastAsiaTheme="minorHAnsi" w:hAnsi="Arial" w:cstheme="minorBidi"/>
          <w:sz w:val="24"/>
          <w:szCs w:val="24"/>
          <w:lang w:eastAsia="en-US"/>
        </w:rPr>
        <w:t>s</w:t>
      </w:r>
      <w:r w:rsidR="00956129">
        <w:rPr>
          <w:rFonts w:ascii="Arial" w:eastAsiaTheme="minorHAnsi" w:hAnsi="Arial" w:cstheme="minorBidi"/>
          <w:sz w:val="24"/>
          <w:szCs w:val="24"/>
          <w:lang w:eastAsia="en-US"/>
        </w:rPr>
        <w:t xml:space="preserve"> der zentralen Themen im Kontext des nachhaltigen Wirtschaftens. </w:t>
      </w:r>
      <w:r w:rsidR="00DF77A0">
        <w:rPr>
          <w:rFonts w:ascii="Arial" w:eastAsiaTheme="minorHAnsi" w:hAnsi="Arial" w:cstheme="minorBidi"/>
          <w:sz w:val="24"/>
          <w:szCs w:val="24"/>
          <w:lang w:eastAsia="en-US"/>
        </w:rPr>
        <w:t xml:space="preserve">Bislang haben </w:t>
      </w:r>
      <w:r w:rsidR="00EF4797">
        <w:rPr>
          <w:rFonts w:ascii="Arial" w:eastAsiaTheme="minorHAnsi" w:hAnsi="Arial" w:cstheme="minorBidi"/>
          <w:sz w:val="24"/>
          <w:szCs w:val="24"/>
          <w:lang w:eastAsia="en-US"/>
        </w:rPr>
        <w:t>rund 40</w:t>
      </w:r>
      <w:r w:rsidR="00DF77A0">
        <w:rPr>
          <w:rFonts w:ascii="Arial" w:eastAsiaTheme="minorHAnsi" w:hAnsi="Arial" w:cstheme="minorBidi"/>
          <w:sz w:val="24"/>
          <w:szCs w:val="24"/>
          <w:lang w:eastAsia="en-US"/>
        </w:rPr>
        <w:t xml:space="preserve"> Betriebe </w:t>
      </w:r>
      <w:r w:rsidR="00956129">
        <w:rPr>
          <w:rFonts w:ascii="Arial" w:eastAsiaTheme="minorHAnsi" w:hAnsi="Arial" w:cstheme="minorBidi"/>
          <w:sz w:val="24"/>
          <w:szCs w:val="24"/>
          <w:lang w:eastAsia="en-US"/>
        </w:rPr>
        <w:t>am</w:t>
      </w:r>
      <w:r w:rsidR="00DF77A0">
        <w:rPr>
          <w:rFonts w:ascii="Arial" w:eastAsiaTheme="minorHAnsi" w:hAnsi="Arial" w:cstheme="minorBidi"/>
          <w:sz w:val="24"/>
          <w:szCs w:val="24"/>
          <w:lang w:eastAsia="en-US"/>
        </w:rPr>
        <w:t xml:space="preserve"> Biodiversitätscheck </w:t>
      </w:r>
      <w:r w:rsidR="00956129">
        <w:rPr>
          <w:rFonts w:ascii="Arial" w:eastAsiaTheme="minorHAnsi" w:hAnsi="Arial" w:cstheme="minorBidi"/>
          <w:sz w:val="24"/>
          <w:szCs w:val="24"/>
          <w:lang w:eastAsia="en-US"/>
        </w:rPr>
        <w:t>tei</w:t>
      </w:r>
      <w:r w:rsidR="00956129">
        <w:rPr>
          <w:rFonts w:ascii="Arial" w:eastAsiaTheme="minorHAnsi" w:hAnsi="Arial" w:cstheme="minorBidi"/>
          <w:sz w:val="24"/>
          <w:szCs w:val="24"/>
          <w:lang w:eastAsia="en-US"/>
        </w:rPr>
        <w:t>l</w:t>
      </w:r>
      <w:r w:rsidR="00956129">
        <w:rPr>
          <w:rFonts w:ascii="Arial" w:eastAsiaTheme="minorHAnsi" w:hAnsi="Arial" w:cstheme="minorBidi"/>
          <w:sz w:val="24"/>
          <w:szCs w:val="24"/>
          <w:lang w:eastAsia="en-US"/>
        </w:rPr>
        <w:t>genommen und e</w:t>
      </w:r>
      <w:r w:rsidR="00956129">
        <w:rPr>
          <w:rFonts w:ascii="Arial" w:eastAsiaTheme="minorHAnsi" w:hAnsi="Arial" w:cstheme="minorBidi"/>
          <w:sz w:val="24"/>
          <w:szCs w:val="24"/>
          <w:lang w:eastAsia="en-US"/>
        </w:rPr>
        <w:t>r</w:t>
      </w:r>
      <w:r w:rsidR="00956129">
        <w:rPr>
          <w:rFonts w:ascii="Arial" w:eastAsiaTheme="minorHAnsi" w:hAnsi="Arial" w:cstheme="minorBidi"/>
          <w:sz w:val="24"/>
          <w:szCs w:val="24"/>
          <w:lang w:eastAsia="en-US"/>
        </w:rPr>
        <w:t xml:space="preserve">arbeiten Schritt für Schritt Teilbereiche des umfangreichen Checks. </w:t>
      </w:r>
      <w:r w:rsidR="00EF4797">
        <w:rPr>
          <w:rFonts w:ascii="Arial" w:eastAsiaTheme="minorHAnsi" w:hAnsi="Arial" w:cstheme="minorBidi"/>
          <w:sz w:val="24"/>
          <w:szCs w:val="24"/>
          <w:lang w:eastAsia="en-US"/>
        </w:rPr>
        <w:t>Der Biodiversitäts-Check steht allen Weinbaubetrieben zur kostenlosen Nutzung zur Verf</w:t>
      </w:r>
      <w:r w:rsidR="00EF4797">
        <w:rPr>
          <w:rFonts w:ascii="Arial" w:eastAsiaTheme="minorHAnsi" w:hAnsi="Arial" w:cstheme="minorBidi"/>
          <w:sz w:val="24"/>
          <w:szCs w:val="24"/>
          <w:lang w:eastAsia="en-US"/>
        </w:rPr>
        <w:t>ü</w:t>
      </w:r>
      <w:r w:rsidR="00EF4797">
        <w:rPr>
          <w:rFonts w:ascii="Arial" w:eastAsiaTheme="minorHAnsi" w:hAnsi="Arial" w:cstheme="minorBidi"/>
          <w:sz w:val="24"/>
          <w:szCs w:val="24"/>
          <w:lang w:eastAsia="en-US"/>
        </w:rPr>
        <w:t>gung, so dass j</w:t>
      </w:r>
      <w:r w:rsidR="00EF4797">
        <w:rPr>
          <w:rFonts w:ascii="Arial" w:eastAsiaTheme="minorHAnsi" w:hAnsi="Arial" w:cstheme="minorBidi"/>
          <w:sz w:val="24"/>
          <w:szCs w:val="24"/>
          <w:lang w:eastAsia="en-US"/>
        </w:rPr>
        <w:t>e</w:t>
      </w:r>
      <w:r w:rsidR="00EF4797">
        <w:rPr>
          <w:rFonts w:ascii="Arial" w:eastAsiaTheme="minorHAnsi" w:hAnsi="Arial" w:cstheme="minorBidi"/>
          <w:sz w:val="24"/>
          <w:szCs w:val="24"/>
          <w:lang w:eastAsia="en-US"/>
        </w:rPr>
        <w:t>der schrittweise einen Beitrag zur Förderung der Artenvielfalt leisten kann.</w:t>
      </w:r>
      <w:r w:rsidR="006551C5">
        <w:rPr>
          <w:rFonts w:ascii="Arial" w:eastAsiaTheme="minorHAnsi" w:hAnsi="Arial" w:cstheme="minorBidi"/>
          <w:sz w:val="24"/>
          <w:szCs w:val="24"/>
          <w:lang w:eastAsia="en-US"/>
        </w:rPr>
        <w:t xml:space="preserve"> </w:t>
      </w:r>
      <w:r w:rsidR="00B112AE">
        <w:rPr>
          <w:rFonts w:ascii="Arial" w:eastAsiaTheme="minorHAnsi" w:hAnsi="Arial" w:cstheme="minorBidi"/>
          <w:sz w:val="24"/>
          <w:szCs w:val="24"/>
          <w:lang w:eastAsia="en-US"/>
        </w:rPr>
        <w:t xml:space="preserve">Ausführliche Informationen zum Biodiversitäts-Check gibt es unter </w:t>
      </w:r>
      <w:hyperlink r:id="rId12" w:history="1">
        <w:r w:rsidR="00B112AE" w:rsidRPr="00B112AE">
          <w:rPr>
            <w:rStyle w:val="Hyperlink"/>
            <w:rFonts w:ascii="Arial" w:eastAsiaTheme="minorHAnsi" w:hAnsi="Arial" w:cstheme="minorBidi"/>
            <w:sz w:val="24"/>
            <w:szCs w:val="24"/>
            <w:lang w:eastAsia="en-US"/>
          </w:rPr>
          <w:t>http://www.ecovin.de/wissen/biodiversity</w:t>
        </w:r>
      </w:hyperlink>
      <w:r w:rsidR="00B112AE">
        <w:rPr>
          <w:rFonts w:ascii="Arial" w:eastAsiaTheme="minorHAnsi" w:hAnsi="Arial" w:cstheme="minorBidi"/>
          <w:sz w:val="24"/>
          <w:szCs w:val="24"/>
          <w:lang w:eastAsia="en-US"/>
        </w:rPr>
        <w:t>.</w:t>
      </w:r>
    </w:p>
    <w:p w:rsidR="00956129" w:rsidRDefault="00956129" w:rsidP="008D5873">
      <w:pPr>
        <w:rPr>
          <w:rFonts w:ascii="Arial" w:eastAsiaTheme="minorHAnsi" w:hAnsi="Arial" w:cstheme="minorBidi"/>
          <w:sz w:val="24"/>
          <w:szCs w:val="24"/>
          <w:lang w:eastAsia="en-US"/>
        </w:rPr>
      </w:pPr>
    </w:p>
    <w:p w:rsidR="004F6FA8" w:rsidRDefault="004F6FA8" w:rsidP="008D5873">
      <w:pPr>
        <w:rPr>
          <w:rFonts w:ascii="Arial" w:eastAsiaTheme="minorHAnsi" w:hAnsi="Arial" w:cstheme="minorBidi"/>
          <w:sz w:val="24"/>
          <w:szCs w:val="24"/>
          <w:lang w:eastAsia="en-US"/>
        </w:rPr>
      </w:pPr>
      <w:r>
        <w:rPr>
          <w:rFonts w:ascii="Arial" w:eastAsiaTheme="minorHAnsi" w:hAnsi="Arial" w:cstheme="minorBidi"/>
          <w:sz w:val="24"/>
          <w:szCs w:val="24"/>
          <w:lang w:eastAsia="en-US"/>
        </w:rPr>
        <w:t xml:space="preserve">Der </w:t>
      </w:r>
      <w:r w:rsidR="00F70DC3">
        <w:rPr>
          <w:rFonts w:ascii="Arial" w:eastAsiaTheme="minorHAnsi" w:hAnsi="Arial" w:cstheme="minorBidi"/>
          <w:sz w:val="24"/>
          <w:szCs w:val="24"/>
          <w:lang w:eastAsia="en-US"/>
        </w:rPr>
        <w:t>P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 xml:space="preserve">reis für Nachhaltigkeit wurde zum </w:t>
      </w:r>
      <w:r w:rsidR="00956129">
        <w:rPr>
          <w:rFonts w:ascii="Arial" w:eastAsiaTheme="minorHAnsi" w:hAnsi="Arial" w:cstheme="minorBidi"/>
          <w:sz w:val="24"/>
          <w:szCs w:val="24"/>
          <w:lang w:eastAsia="en-US"/>
        </w:rPr>
        <w:t xml:space="preserve">fünften 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>Mal in Folge ausgeschrieben. Die Intention dieses Wettbewerbs ist es, Produkte, System</w:t>
      </w:r>
      <w:r w:rsidR="00F751E4">
        <w:rPr>
          <w:rFonts w:ascii="Arial" w:eastAsiaTheme="minorHAnsi" w:hAnsi="Arial" w:cstheme="minorBidi"/>
          <w:sz w:val="24"/>
          <w:szCs w:val="24"/>
          <w:lang w:eastAsia="en-US"/>
        </w:rPr>
        <w:t>e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 xml:space="preserve"> und Dienstleistungen auszuzeichnen, die das nachhaltige Wirtschaften </w:t>
      </w:r>
      <w:r w:rsidR="00594480">
        <w:rPr>
          <w:rFonts w:ascii="Arial" w:eastAsiaTheme="minorHAnsi" w:hAnsi="Arial" w:cstheme="minorBidi"/>
          <w:sz w:val="24"/>
          <w:szCs w:val="24"/>
          <w:lang w:eastAsia="en-US"/>
        </w:rPr>
        <w:t xml:space="preserve">in </w:t>
      </w:r>
      <w:r w:rsidR="00F70DC3">
        <w:rPr>
          <w:rFonts w:ascii="Arial" w:eastAsiaTheme="minorHAnsi" w:hAnsi="Arial" w:cstheme="minorBidi"/>
          <w:sz w:val="24"/>
          <w:szCs w:val="24"/>
          <w:lang w:eastAsia="en-US"/>
        </w:rPr>
        <w:t>Unternehmen der Weinwirtschaft förder</w:t>
      </w:r>
      <w:r w:rsidR="00956129">
        <w:rPr>
          <w:rFonts w:ascii="Arial" w:eastAsiaTheme="minorHAnsi" w:hAnsi="Arial" w:cstheme="minorBidi"/>
          <w:sz w:val="24"/>
          <w:szCs w:val="24"/>
          <w:lang w:eastAsia="en-US"/>
        </w:rPr>
        <w:t>n</w:t>
      </w:r>
      <w:r w:rsidR="00F70DC3">
        <w:rPr>
          <w:rFonts w:ascii="Arial" w:eastAsiaTheme="minorHAnsi" w:hAnsi="Arial" w:cstheme="minorBidi"/>
          <w:sz w:val="24"/>
          <w:szCs w:val="24"/>
          <w:lang w:eastAsia="en-US"/>
        </w:rPr>
        <w:t xml:space="preserve">. Die Jury </w:t>
      </w:r>
      <w:r w:rsidR="00594480">
        <w:rPr>
          <w:rFonts w:ascii="Arial" w:eastAsiaTheme="minorHAnsi" w:hAnsi="Arial" w:cstheme="minorBidi"/>
          <w:sz w:val="24"/>
          <w:szCs w:val="24"/>
          <w:lang w:eastAsia="en-US"/>
        </w:rPr>
        <w:t xml:space="preserve">setzt sich zusammen aus Wissenschaftlern, Beratern und Praktikern. Sie </w:t>
      </w:r>
      <w:r w:rsidR="00F70DC3">
        <w:rPr>
          <w:rFonts w:ascii="Arial" w:eastAsiaTheme="minorHAnsi" w:hAnsi="Arial" w:cstheme="minorBidi"/>
          <w:sz w:val="24"/>
          <w:szCs w:val="24"/>
          <w:lang w:eastAsia="en-US"/>
        </w:rPr>
        <w:t>bewertet sowohl Krit</w:t>
      </w:r>
      <w:r w:rsidR="00F70DC3">
        <w:rPr>
          <w:rFonts w:ascii="Arial" w:eastAsiaTheme="minorHAnsi" w:hAnsi="Arial" w:cstheme="minorBidi"/>
          <w:sz w:val="24"/>
          <w:szCs w:val="24"/>
          <w:lang w:eastAsia="en-US"/>
        </w:rPr>
        <w:t>e</w:t>
      </w:r>
      <w:r w:rsidR="00F70DC3">
        <w:rPr>
          <w:rFonts w:ascii="Arial" w:eastAsiaTheme="minorHAnsi" w:hAnsi="Arial" w:cstheme="minorBidi"/>
          <w:sz w:val="24"/>
          <w:szCs w:val="24"/>
          <w:lang w:eastAsia="en-US"/>
        </w:rPr>
        <w:t>rien der ökologischen und sozialen Verträglichkeit, als auch ökonomische Aspekte. Der Wettbewerb ist eine Initiative des Vereins Ehemaliger Oppenheimer Fachschüler (VEO) und dem DLR Rheinhessen-Nahe-Hunsrück als Veranstalter der Agrartage in Nieder-Olm zusammen mit Rheinhessenwein e.V.</w:t>
      </w:r>
    </w:p>
    <w:p w:rsidR="009863E9" w:rsidRDefault="009863E9" w:rsidP="008D5873">
      <w:pPr>
        <w:rPr>
          <w:rFonts w:ascii="Arial" w:eastAsiaTheme="minorHAnsi" w:hAnsi="Arial" w:cstheme="minorBidi"/>
          <w:sz w:val="24"/>
          <w:szCs w:val="24"/>
          <w:lang w:eastAsia="en-US"/>
        </w:rPr>
      </w:pPr>
    </w:p>
    <w:p w:rsidR="00F751E4" w:rsidRDefault="00F751E4" w:rsidP="008D5873">
      <w:pPr>
        <w:rPr>
          <w:rFonts w:ascii="Arial" w:eastAsiaTheme="minorHAnsi" w:hAnsi="Arial" w:cstheme="minorBidi"/>
          <w:sz w:val="24"/>
          <w:szCs w:val="24"/>
          <w:lang w:eastAsia="en-US"/>
        </w:rPr>
      </w:pPr>
      <w:r>
        <w:rPr>
          <w:rFonts w:ascii="Arial" w:eastAsiaTheme="minorHAnsi" w:hAnsi="Arial" w:cstheme="minorBidi"/>
          <w:sz w:val="24"/>
          <w:szCs w:val="24"/>
          <w:lang w:eastAsia="en-US"/>
        </w:rPr>
        <w:t>Bewerben können sich ausschließlich Aussteller der Agrartage in Nieder-Olm. Die Beteil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>i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 xml:space="preserve">gung war erfreulich gut. Die Bewerbungen in den Kategorien </w:t>
      </w:r>
      <w:proofErr w:type="spellStart"/>
      <w:r w:rsidR="00956129">
        <w:rPr>
          <w:rFonts w:ascii="Arial" w:eastAsiaTheme="minorHAnsi" w:hAnsi="Arial" w:cstheme="minorBidi"/>
          <w:sz w:val="24"/>
          <w:szCs w:val="24"/>
          <w:lang w:eastAsia="en-US"/>
        </w:rPr>
        <w:t>O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>enologie</w:t>
      </w:r>
      <w:proofErr w:type="spellEnd"/>
      <w:r>
        <w:rPr>
          <w:rFonts w:ascii="Arial" w:eastAsiaTheme="minorHAnsi" w:hAnsi="Arial" w:cstheme="minorBidi"/>
          <w:sz w:val="24"/>
          <w:szCs w:val="24"/>
          <w:lang w:eastAsia="en-US"/>
        </w:rPr>
        <w:t xml:space="preserve"> und Marketing konnten die Jury leider nicht überzeugen. Wesentlich für die Auszeichnung sind umwel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>t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>freundliche, sozialverträgliche und wirtschaftlich interessante Attribute, aber auch die Pr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>a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>xistauglichkeit, die die Jurymitglieder für jede Bewerbung auf den Prüfstand stell</w:t>
      </w:r>
      <w:r w:rsidR="00B00830">
        <w:rPr>
          <w:rFonts w:ascii="Arial" w:eastAsiaTheme="minorHAnsi" w:hAnsi="Arial" w:cstheme="minorBidi"/>
          <w:sz w:val="24"/>
          <w:szCs w:val="24"/>
          <w:lang w:eastAsia="en-US"/>
        </w:rPr>
        <w:t>en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>, da die ausgezeichneten Produkte und Dienstleistungen direkt anwendbar sein sollen.</w:t>
      </w:r>
    </w:p>
    <w:p w:rsidR="00952D14" w:rsidRDefault="00952D14" w:rsidP="008D5873">
      <w:pPr>
        <w:rPr>
          <w:rFonts w:ascii="Arial" w:eastAsiaTheme="minorHAnsi" w:hAnsi="Arial" w:cstheme="minorBidi"/>
          <w:sz w:val="24"/>
          <w:szCs w:val="24"/>
          <w:lang w:eastAsia="en-US"/>
        </w:rPr>
      </w:pPr>
    </w:p>
    <w:p w:rsidR="00B00830" w:rsidRPr="008D5873" w:rsidRDefault="00B00830" w:rsidP="008D5873">
      <w:pPr>
        <w:rPr>
          <w:rFonts w:ascii="Arial" w:eastAsiaTheme="minorHAnsi" w:hAnsi="Arial" w:cstheme="minorBidi"/>
          <w:sz w:val="24"/>
          <w:szCs w:val="24"/>
          <w:lang w:eastAsia="en-US"/>
        </w:rPr>
      </w:pPr>
    </w:p>
    <w:p w:rsidR="008D5873" w:rsidRPr="00211B0F" w:rsidRDefault="008D5873" w:rsidP="008D5873">
      <w:pPr>
        <w:rPr>
          <w:rFonts w:ascii="Arial" w:eastAsiaTheme="minorHAnsi" w:hAnsi="Arial" w:cstheme="minorBidi"/>
          <w:b/>
          <w:sz w:val="22"/>
          <w:szCs w:val="22"/>
          <w:lang w:eastAsia="en-US"/>
        </w:rPr>
      </w:pPr>
      <w:r w:rsidRPr="00211B0F">
        <w:rPr>
          <w:rFonts w:ascii="Arial" w:eastAsiaTheme="minorHAnsi" w:hAnsi="Arial" w:cstheme="minorBidi"/>
          <w:b/>
          <w:sz w:val="22"/>
          <w:szCs w:val="22"/>
          <w:lang w:eastAsia="en-US"/>
        </w:rPr>
        <w:t>Kontakt</w:t>
      </w:r>
      <w:r w:rsidR="00453652" w:rsidRPr="00211B0F">
        <w:rPr>
          <w:rFonts w:ascii="Arial" w:eastAsiaTheme="minorHAnsi" w:hAnsi="Arial" w:cstheme="minorBidi"/>
          <w:b/>
          <w:sz w:val="22"/>
          <w:szCs w:val="22"/>
          <w:lang w:eastAsia="en-US"/>
        </w:rPr>
        <w:t>daten für Rückfragen</w:t>
      </w:r>
      <w:r w:rsidRPr="00211B0F">
        <w:rPr>
          <w:rFonts w:ascii="Arial" w:eastAsiaTheme="minorHAnsi" w:hAnsi="Arial" w:cstheme="minorBidi"/>
          <w:b/>
          <w:sz w:val="22"/>
          <w:szCs w:val="22"/>
          <w:lang w:eastAsia="en-US"/>
        </w:rPr>
        <w:t xml:space="preserve">: </w:t>
      </w:r>
    </w:p>
    <w:p w:rsidR="00EC659D" w:rsidRDefault="00EC659D" w:rsidP="008D5873">
      <w:pPr>
        <w:rPr>
          <w:rFonts w:ascii="Arial" w:eastAsiaTheme="minorHAnsi" w:hAnsi="Arial" w:cstheme="minorBidi"/>
          <w:sz w:val="22"/>
          <w:szCs w:val="22"/>
          <w:lang w:eastAsia="en-US"/>
        </w:rPr>
      </w:pPr>
    </w:p>
    <w:p w:rsidR="008D5873" w:rsidRPr="003A26CC" w:rsidRDefault="00EC659D" w:rsidP="008D5873">
      <w:pPr>
        <w:rPr>
          <w:rFonts w:ascii="Arial" w:eastAsiaTheme="minorHAnsi" w:hAnsi="Arial" w:cstheme="minorBidi"/>
          <w:b/>
          <w:sz w:val="22"/>
          <w:szCs w:val="22"/>
          <w:lang w:eastAsia="en-US"/>
        </w:rPr>
      </w:pPr>
      <w:r>
        <w:rPr>
          <w:rFonts w:ascii="Arial" w:eastAsiaTheme="minorHAnsi" w:hAnsi="Arial" w:cstheme="minorBidi"/>
          <w:b/>
          <w:sz w:val="22"/>
          <w:szCs w:val="22"/>
          <w:lang w:eastAsia="en-US"/>
        </w:rPr>
        <w:t xml:space="preserve">Simone Renth-Queins </w:t>
      </w:r>
    </w:p>
    <w:p w:rsidR="00EC659D" w:rsidRDefault="003A26CC" w:rsidP="008D5873">
      <w:pPr>
        <w:rPr>
          <w:rFonts w:ascii="Arial" w:eastAsiaTheme="minorHAnsi" w:hAnsi="Arial" w:cstheme="minorBidi"/>
          <w:sz w:val="22"/>
          <w:szCs w:val="22"/>
          <w:lang w:eastAsia="en-US"/>
        </w:rPr>
      </w:pPr>
      <w:r>
        <w:rPr>
          <w:rFonts w:ascii="Arial" w:eastAsiaTheme="minorHAnsi" w:hAnsi="Arial" w:cstheme="minorBidi"/>
          <w:sz w:val="22"/>
          <w:szCs w:val="22"/>
          <w:lang w:eastAsia="en-US"/>
        </w:rPr>
        <w:t xml:space="preserve">Rheinhessenwein e.V., </w:t>
      </w:r>
      <w:r w:rsidR="008D5873" w:rsidRPr="008D5873">
        <w:rPr>
          <w:rFonts w:ascii="Arial" w:eastAsiaTheme="minorHAnsi" w:hAnsi="Arial" w:cstheme="minorBidi"/>
          <w:sz w:val="22"/>
          <w:szCs w:val="22"/>
          <w:lang w:eastAsia="en-US"/>
        </w:rPr>
        <w:t>Telefon: 06</w:t>
      </w:r>
      <w:r w:rsidR="00EC659D">
        <w:rPr>
          <w:rFonts w:ascii="Arial" w:eastAsiaTheme="minorHAnsi" w:hAnsi="Arial" w:cstheme="minorBidi"/>
          <w:sz w:val="22"/>
          <w:szCs w:val="22"/>
          <w:lang w:eastAsia="en-US"/>
        </w:rPr>
        <w:t>244</w:t>
      </w:r>
      <w:r w:rsidR="008D5873" w:rsidRPr="008D5873">
        <w:rPr>
          <w:rFonts w:ascii="Arial" w:eastAsiaTheme="minorHAnsi" w:hAnsi="Arial" w:cstheme="minorBidi"/>
          <w:sz w:val="22"/>
          <w:szCs w:val="22"/>
          <w:lang w:eastAsia="en-US"/>
        </w:rPr>
        <w:t>/</w:t>
      </w:r>
      <w:r w:rsidR="006551C5">
        <w:rPr>
          <w:rFonts w:ascii="Arial" w:eastAsiaTheme="minorHAnsi" w:hAnsi="Arial" w:cstheme="minorBidi"/>
          <w:sz w:val="22"/>
          <w:szCs w:val="22"/>
          <w:lang w:eastAsia="en-US"/>
        </w:rPr>
        <w:t>919816</w:t>
      </w:r>
    </w:p>
    <w:p w:rsidR="008D5873" w:rsidRPr="008D5873" w:rsidRDefault="008D5873" w:rsidP="008D5873">
      <w:pPr>
        <w:rPr>
          <w:rFonts w:ascii="Arial" w:eastAsiaTheme="minorHAnsi" w:hAnsi="Arial" w:cstheme="minorBidi"/>
          <w:sz w:val="22"/>
          <w:szCs w:val="22"/>
          <w:lang w:eastAsia="en-US"/>
        </w:rPr>
      </w:pPr>
      <w:r w:rsidRPr="008D5873">
        <w:rPr>
          <w:rFonts w:ascii="Arial" w:eastAsiaTheme="minorHAnsi" w:hAnsi="Arial" w:cstheme="minorBidi"/>
          <w:sz w:val="22"/>
          <w:szCs w:val="22"/>
          <w:lang w:eastAsia="en-US"/>
        </w:rPr>
        <w:t xml:space="preserve">Email: </w:t>
      </w:r>
      <w:hyperlink r:id="rId13" w:history="1">
        <w:r w:rsidR="00EC659D" w:rsidRPr="004C7B4A">
          <w:rPr>
            <w:rStyle w:val="Hyperlink"/>
            <w:rFonts w:ascii="Arial" w:eastAsiaTheme="minorHAnsi" w:hAnsi="Arial" w:cstheme="minorBidi"/>
            <w:sz w:val="22"/>
            <w:szCs w:val="22"/>
            <w:lang w:eastAsia="en-US"/>
          </w:rPr>
          <w:t>simone.renth-queins@rheinhessenwein.de</w:t>
        </w:r>
      </w:hyperlink>
      <w:r w:rsidR="00EC659D">
        <w:rPr>
          <w:rFonts w:ascii="Arial" w:eastAsiaTheme="minorHAnsi" w:hAnsi="Arial" w:cstheme="minorBidi"/>
          <w:sz w:val="22"/>
          <w:szCs w:val="22"/>
          <w:lang w:eastAsia="en-US"/>
        </w:rPr>
        <w:t xml:space="preserve"> </w:t>
      </w:r>
    </w:p>
    <w:p w:rsidR="008D5873" w:rsidRPr="008D5873" w:rsidRDefault="008D5873" w:rsidP="008D5873">
      <w:pPr>
        <w:rPr>
          <w:rFonts w:ascii="Arial" w:eastAsiaTheme="minorHAnsi" w:hAnsi="Arial" w:cstheme="minorBidi"/>
          <w:sz w:val="22"/>
          <w:szCs w:val="22"/>
          <w:lang w:eastAsia="en-US"/>
        </w:rPr>
      </w:pPr>
    </w:p>
    <w:p w:rsidR="008D5873" w:rsidRPr="00952D14" w:rsidRDefault="00470A62" w:rsidP="008D5873">
      <w:pPr>
        <w:rPr>
          <w:rFonts w:ascii="Arial" w:eastAsiaTheme="minorHAnsi" w:hAnsi="Arial" w:cstheme="minorBidi"/>
          <w:b/>
          <w:sz w:val="22"/>
          <w:szCs w:val="22"/>
          <w:lang w:eastAsia="en-US"/>
        </w:rPr>
      </w:pPr>
      <w:r w:rsidRPr="00952D14">
        <w:rPr>
          <w:rFonts w:ascii="Arial" w:eastAsiaTheme="minorHAnsi" w:hAnsi="Arial" w:cstheme="minorBidi"/>
          <w:b/>
          <w:sz w:val="22"/>
          <w:szCs w:val="22"/>
          <w:lang w:eastAsia="en-US"/>
        </w:rPr>
        <w:t>Norbert Breier</w:t>
      </w:r>
    </w:p>
    <w:p w:rsidR="00470A62" w:rsidRDefault="00576993" w:rsidP="008D5873">
      <w:pPr>
        <w:rPr>
          <w:rFonts w:ascii="Arial" w:eastAsiaTheme="minorHAnsi" w:hAnsi="Arial" w:cstheme="minorBidi"/>
          <w:color w:val="000000" w:themeColor="text1"/>
          <w:sz w:val="24"/>
          <w:szCs w:val="24"/>
          <w:lang w:eastAsia="en-US"/>
        </w:rPr>
      </w:pPr>
      <w:r w:rsidRPr="008D5873">
        <w:rPr>
          <w:rFonts w:ascii="Arial" w:eastAsiaTheme="minorHAnsi" w:hAnsi="Arial" w:cstheme="minorBidi"/>
          <w:sz w:val="24"/>
          <w:szCs w:val="24"/>
          <w:lang w:eastAsia="en-US"/>
        </w:rPr>
        <w:t xml:space="preserve">Verein ehemaliger </w:t>
      </w:r>
      <w:r>
        <w:rPr>
          <w:rFonts w:ascii="Arial" w:eastAsiaTheme="minorHAnsi" w:hAnsi="Arial" w:cstheme="minorBidi"/>
          <w:sz w:val="24"/>
          <w:szCs w:val="24"/>
          <w:lang w:eastAsia="en-US"/>
        </w:rPr>
        <w:t xml:space="preserve">Rheinhessischer </w:t>
      </w:r>
      <w:r w:rsidRPr="008D5873">
        <w:rPr>
          <w:rFonts w:ascii="Arial" w:eastAsiaTheme="minorHAnsi" w:hAnsi="Arial" w:cstheme="minorBidi"/>
          <w:sz w:val="24"/>
          <w:szCs w:val="24"/>
          <w:lang w:eastAsia="en-US"/>
        </w:rPr>
        <w:t>Fachschüler Oppenheim</w:t>
      </w:r>
      <w:r w:rsidRPr="008D5873">
        <w:rPr>
          <w:rFonts w:ascii="Arial" w:eastAsiaTheme="minorHAnsi" w:hAnsi="Arial" w:cstheme="minorBidi"/>
          <w:color w:val="FF0000"/>
          <w:sz w:val="24"/>
          <w:szCs w:val="24"/>
          <w:lang w:eastAsia="en-US"/>
        </w:rPr>
        <w:t xml:space="preserve"> </w:t>
      </w:r>
      <w:r w:rsidRPr="008D5873">
        <w:rPr>
          <w:rFonts w:ascii="Arial" w:eastAsiaTheme="minorHAnsi" w:hAnsi="Arial" w:cstheme="minorBidi"/>
          <w:color w:val="000000" w:themeColor="text1"/>
          <w:sz w:val="24"/>
          <w:szCs w:val="24"/>
          <w:lang w:eastAsia="en-US"/>
        </w:rPr>
        <w:t>(VEO)</w:t>
      </w:r>
    </w:p>
    <w:p w:rsidR="00576993" w:rsidRPr="00527EC9" w:rsidRDefault="00576993" w:rsidP="008D5873">
      <w:pPr>
        <w:rPr>
          <w:rFonts w:ascii="Arial" w:eastAsiaTheme="minorHAnsi" w:hAnsi="Arial" w:cstheme="minorBidi"/>
          <w:sz w:val="22"/>
          <w:szCs w:val="22"/>
          <w:lang w:val="en-US" w:eastAsia="en-US"/>
        </w:rPr>
      </w:pPr>
      <w:r w:rsidRPr="00527EC9">
        <w:rPr>
          <w:rFonts w:ascii="Arial" w:eastAsiaTheme="minorHAnsi" w:hAnsi="Arial" w:cstheme="minorBidi"/>
          <w:sz w:val="22"/>
          <w:szCs w:val="22"/>
          <w:lang w:val="en-US" w:eastAsia="en-US"/>
        </w:rPr>
        <w:t>Tel.: 06133/930-160</w:t>
      </w:r>
      <w:r w:rsidR="004B6EEA" w:rsidRPr="00527EC9">
        <w:rPr>
          <w:rFonts w:ascii="Arial" w:eastAsiaTheme="minorHAnsi" w:hAnsi="Arial" w:cstheme="minorBidi"/>
          <w:sz w:val="22"/>
          <w:szCs w:val="22"/>
          <w:lang w:val="en-US" w:eastAsia="en-US"/>
        </w:rPr>
        <w:t xml:space="preserve">, Email: </w:t>
      </w:r>
      <w:hyperlink r:id="rId14" w:history="1">
        <w:r w:rsidR="00527EC9" w:rsidRPr="005171A5">
          <w:rPr>
            <w:rStyle w:val="Hyperlink"/>
            <w:rFonts w:ascii="Arial" w:eastAsiaTheme="minorHAnsi" w:hAnsi="Arial" w:cstheme="minorBidi"/>
            <w:sz w:val="22"/>
            <w:szCs w:val="22"/>
            <w:lang w:val="en-US" w:eastAsia="en-US"/>
          </w:rPr>
          <w:t>norbert.breier@dlr.rlp.de</w:t>
        </w:r>
      </w:hyperlink>
      <w:r w:rsidR="00527EC9">
        <w:rPr>
          <w:rFonts w:ascii="Arial" w:eastAsiaTheme="minorHAnsi" w:hAnsi="Arial" w:cstheme="minorBidi"/>
          <w:sz w:val="22"/>
          <w:szCs w:val="22"/>
          <w:lang w:val="en-US" w:eastAsia="en-US"/>
        </w:rPr>
        <w:t xml:space="preserve"> </w:t>
      </w:r>
    </w:p>
    <w:p w:rsidR="008D5873" w:rsidRDefault="008D5873" w:rsidP="008D5873">
      <w:pPr>
        <w:rPr>
          <w:rFonts w:ascii="Arial" w:eastAsiaTheme="minorHAnsi" w:hAnsi="Arial" w:cstheme="minorBidi"/>
          <w:sz w:val="22"/>
          <w:szCs w:val="22"/>
          <w:lang w:val="en-US" w:eastAsia="en-US"/>
        </w:rPr>
      </w:pPr>
    </w:p>
    <w:p w:rsidR="00B00830" w:rsidRDefault="00B00830" w:rsidP="008D5873">
      <w:pPr>
        <w:rPr>
          <w:rFonts w:ascii="Arial" w:eastAsiaTheme="minorHAnsi" w:hAnsi="Arial" w:cstheme="minorBidi"/>
          <w:sz w:val="22"/>
          <w:szCs w:val="22"/>
          <w:lang w:val="en-US" w:eastAsia="en-US"/>
        </w:rPr>
      </w:pPr>
    </w:p>
    <w:p w:rsidR="00B00830" w:rsidRPr="00527EC9" w:rsidRDefault="00B00830" w:rsidP="008D5873">
      <w:pPr>
        <w:rPr>
          <w:rFonts w:ascii="Arial" w:eastAsiaTheme="minorHAnsi" w:hAnsi="Arial" w:cstheme="minorBidi"/>
          <w:sz w:val="22"/>
          <w:szCs w:val="22"/>
          <w:lang w:val="en-US" w:eastAsia="en-US"/>
        </w:rPr>
      </w:pPr>
    </w:p>
    <w:p w:rsidR="00211B0F" w:rsidRDefault="00956129" w:rsidP="008E4A2F">
      <w:pPr>
        <w:rPr>
          <w:rFonts w:ascii="Arial" w:eastAsiaTheme="minorHAnsi" w:hAnsi="Arial" w:cstheme="minorBidi"/>
          <w:b/>
          <w:sz w:val="22"/>
          <w:szCs w:val="22"/>
          <w:lang w:val="en-US" w:eastAsia="en-US"/>
        </w:rPr>
      </w:pPr>
      <w:r>
        <w:rPr>
          <w:rFonts w:ascii="Arial" w:eastAsiaTheme="minorHAnsi" w:hAnsi="Arial" w:cstheme="minorBidi"/>
          <w:b/>
          <w:sz w:val="22"/>
          <w:szCs w:val="22"/>
          <w:lang w:val="en-US" w:eastAsia="en-US"/>
        </w:rPr>
        <w:t>Bayer Crop S</w:t>
      </w:r>
      <w:r w:rsidR="00211B0F">
        <w:rPr>
          <w:rFonts w:ascii="Arial" w:eastAsiaTheme="minorHAnsi" w:hAnsi="Arial" w:cstheme="minorBidi"/>
          <w:b/>
          <w:sz w:val="22"/>
          <w:szCs w:val="22"/>
          <w:lang w:val="en-US" w:eastAsia="en-US"/>
        </w:rPr>
        <w:t>cience Deutschland, Hans-Joachim Duch</w:t>
      </w:r>
    </w:p>
    <w:p w:rsidR="00211B0F" w:rsidRDefault="00BF469D" w:rsidP="008E4A2F">
      <w:pPr>
        <w:rPr>
          <w:rFonts w:ascii="Arial" w:eastAsiaTheme="minorHAnsi" w:hAnsi="Arial" w:cstheme="minorBidi"/>
          <w:sz w:val="22"/>
          <w:szCs w:val="22"/>
          <w:lang w:val="en-US" w:eastAsia="en-US"/>
        </w:rPr>
      </w:pPr>
      <w:r>
        <w:rPr>
          <w:rFonts w:ascii="Arial" w:eastAsiaTheme="minorHAnsi" w:hAnsi="Arial" w:cstheme="minorBidi"/>
          <w:sz w:val="22"/>
          <w:szCs w:val="22"/>
          <w:lang w:val="en-US" w:eastAsia="en-US"/>
        </w:rPr>
        <w:t xml:space="preserve">Tel. 02173/2076278, </w:t>
      </w:r>
      <w:r w:rsidR="008E4A2F">
        <w:rPr>
          <w:rFonts w:ascii="Arial" w:eastAsiaTheme="minorHAnsi" w:hAnsi="Arial" w:cstheme="minorBidi"/>
          <w:sz w:val="22"/>
          <w:szCs w:val="22"/>
          <w:lang w:val="en-US" w:eastAsia="en-US"/>
        </w:rPr>
        <w:t xml:space="preserve">Email: </w:t>
      </w:r>
      <w:hyperlink r:id="rId15" w:history="1">
        <w:r w:rsidR="00211B0F" w:rsidRPr="001E4461">
          <w:rPr>
            <w:rStyle w:val="Hyperlink"/>
            <w:rFonts w:ascii="Arial" w:eastAsiaTheme="minorHAnsi" w:hAnsi="Arial" w:cstheme="minorBidi"/>
            <w:sz w:val="22"/>
            <w:szCs w:val="22"/>
            <w:lang w:val="en-US" w:eastAsia="en-US"/>
          </w:rPr>
          <w:t>Hans-joachim.duch@bayer.com</w:t>
        </w:r>
      </w:hyperlink>
    </w:p>
    <w:p w:rsidR="00211B0F" w:rsidRDefault="00211B0F" w:rsidP="008E4A2F">
      <w:pPr>
        <w:rPr>
          <w:rFonts w:ascii="Arial" w:eastAsiaTheme="minorHAnsi" w:hAnsi="Arial" w:cstheme="minorBidi"/>
          <w:sz w:val="22"/>
          <w:szCs w:val="22"/>
          <w:lang w:val="en-US" w:eastAsia="en-US"/>
        </w:rPr>
      </w:pPr>
    </w:p>
    <w:p w:rsidR="00211B0F" w:rsidRPr="00211B0F" w:rsidRDefault="00211B0F" w:rsidP="008E4A2F">
      <w:pPr>
        <w:rPr>
          <w:rFonts w:ascii="Arial" w:eastAsiaTheme="minorHAnsi" w:hAnsi="Arial" w:cstheme="minorBidi"/>
          <w:b/>
          <w:sz w:val="22"/>
          <w:szCs w:val="22"/>
          <w:lang w:val="en-US" w:eastAsia="en-US"/>
        </w:rPr>
      </w:pPr>
      <w:r w:rsidRPr="00211B0F">
        <w:rPr>
          <w:rFonts w:ascii="Arial" w:eastAsiaTheme="minorHAnsi" w:hAnsi="Arial" w:cstheme="minorBidi"/>
          <w:b/>
          <w:sz w:val="22"/>
          <w:szCs w:val="22"/>
          <w:lang w:val="en-US" w:eastAsia="en-US"/>
        </w:rPr>
        <w:t>Beutech AGRO, Henk Wierenga</w:t>
      </w:r>
    </w:p>
    <w:p w:rsidR="00211B0F" w:rsidRDefault="00137199" w:rsidP="008E4A2F">
      <w:pPr>
        <w:rPr>
          <w:rFonts w:ascii="Arial" w:eastAsiaTheme="minorHAnsi" w:hAnsi="Arial" w:cstheme="minorBidi"/>
          <w:sz w:val="22"/>
          <w:szCs w:val="22"/>
          <w:lang w:val="en-US" w:eastAsia="en-US"/>
        </w:rPr>
      </w:pPr>
      <w:r>
        <w:rPr>
          <w:rFonts w:ascii="Arial" w:eastAsiaTheme="minorHAnsi" w:hAnsi="Arial" w:cstheme="minorBidi"/>
          <w:sz w:val="22"/>
          <w:szCs w:val="22"/>
          <w:lang w:val="en-US" w:eastAsia="en-US"/>
        </w:rPr>
        <w:t xml:space="preserve">Tel. </w:t>
      </w:r>
      <w:r w:rsidR="00BF469D">
        <w:rPr>
          <w:rFonts w:ascii="Arial" w:eastAsiaTheme="minorHAnsi" w:hAnsi="Arial" w:cstheme="minorBidi"/>
          <w:sz w:val="22"/>
          <w:szCs w:val="22"/>
          <w:lang w:val="en-US" w:eastAsia="en-US"/>
        </w:rPr>
        <w:t xml:space="preserve">0031/521343536 </w:t>
      </w:r>
      <w:r w:rsidR="00211B0F">
        <w:rPr>
          <w:rFonts w:ascii="Arial" w:eastAsiaTheme="minorHAnsi" w:hAnsi="Arial" w:cstheme="minorBidi"/>
          <w:sz w:val="22"/>
          <w:szCs w:val="22"/>
          <w:lang w:val="en-US" w:eastAsia="en-US"/>
        </w:rPr>
        <w:t xml:space="preserve">Email: </w:t>
      </w:r>
      <w:hyperlink r:id="rId16" w:history="1">
        <w:r w:rsidR="00211B0F" w:rsidRPr="001E4461">
          <w:rPr>
            <w:rStyle w:val="Hyperlink"/>
            <w:rFonts w:ascii="Arial" w:eastAsiaTheme="minorHAnsi" w:hAnsi="Arial" w:cstheme="minorBidi"/>
            <w:sz w:val="22"/>
            <w:szCs w:val="22"/>
            <w:lang w:val="en-US" w:eastAsia="en-US"/>
          </w:rPr>
          <w:t>HenkWierenga@beutech.nl</w:t>
        </w:r>
      </w:hyperlink>
    </w:p>
    <w:p w:rsidR="00211B0F" w:rsidRDefault="00211B0F" w:rsidP="008E4A2F">
      <w:pPr>
        <w:rPr>
          <w:rFonts w:ascii="Arial" w:eastAsiaTheme="minorHAnsi" w:hAnsi="Arial" w:cstheme="minorBidi"/>
          <w:sz w:val="22"/>
          <w:szCs w:val="22"/>
          <w:lang w:val="en-US" w:eastAsia="en-US"/>
        </w:rPr>
      </w:pPr>
    </w:p>
    <w:p w:rsidR="00303E55" w:rsidRPr="00137199" w:rsidRDefault="00137199" w:rsidP="00D93231">
      <w:pPr>
        <w:rPr>
          <w:rFonts w:ascii="Arial" w:eastAsiaTheme="minorHAnsi" w:hAnsi="Arial" w:cstheme="minorBidi"/>
          <w:b/>
          <w:sz w:val="22"/>
          <w:szCs w:val="22"/>
          <w:lang w:val="en-US" w:eastAsia="en-US"/>
        </w:rPr>
      </w:pPr>
      <w:r w:rsidRPr="00137199">
        <w:rPr>
          <w:rFonts w:ascii="Arial" w:eastAsiaTheme="minorHAnsi" w:hAnsi="Arial" w:cstheme="minorBidi"/>
          <w:b/>
          <w:sz w:val="22"/>
          <w:szCs w:val="22"/>
          <w:lang w:val="en-US" w:eastAsia="en-US"/>
        </w:rPr>
        <w:t>ECOVIN Deutschland</w:t>
      </w:r>
    </w:p>
    <w:p w:rsidR="00137199" w:rsidRPr="00211B0F" w:rsidRDefault="00137199" w:rsidP="00D93231">
      <w:pPr>
        <w:rPr>
          <w:rFonts w:ascii="Arial" w:eastAsiaTheme="minorHAnsi" w:hAnsi="Arial" w:cstheme="minorBidi"/>
          <w:sz w:val="22"/>
          <w:szCs w:val="22"/>
          <w:lang w:val="en-US" w:eastAsia="en-US"/>
        </w:rPr>
      </w:pPr>
      <w:r>
        <w:rPr>
          <w:rFonts w:ascii="Arial" w:eastAsiaTheme="minorHAnsi" w:hAnsi="Arial" w:cstheme="minorBidi"/>
          <w:sz w:val="22"/>
          <w:szCs w:val="22"/>
          <w:lang w:val="en-US" w:eastAsia="en-US"/>
        </w:rPr>
        <w:t xml:space="preserve">Tel. 06133/1640, Email: </w:t>
      </w:r>
      <w:hyperlink r:id="rId17" w:history="1">
        <w:r w:rsidRPr="001C3564">
          <w:rPr>
            <w:rStyle w:val="Hyperlink"/>
            <w:rFonts w:ascii="Arial" w:eastAsiaTheme="minorHAnsi" w:hAnsi="Arial" w:cstheme="minorBidi"/>
            <w:sz w:val="22"/>
            <w:szCs w:val="22"/>
            <w:lang w:val="en-US" w:eastAsia="en-US"/>
          </w:rPr>
          <w:t>R.Dejas@ecovin.de</w:t>
        </w:r>
      </w:hyperlink>
      <w:r>
        <w:rPr>
          <w:rFonts w:ascii="Arial" w:eastAsiaTheme="minorHAnsi" w:hAnsi="Arial" w:cstheme="minorBidi"/>
          <w:sz w:val="22"/>
          <w:szCs w:val="22"/>
          <w:lang w:val="en-US" w:eastAsia="en-US"/>
        </w:rPr>
        <w:t xml:space="preserve"> </w:t>
      </w:r>
    </w:p>
    <w:sectPr w:rsidR="00137199" w:rsidRPr="00211B0F" w:rsidSect="009863E9">
      <w:headerReference w:type="default" r:id="rId18"/>
      <w:footerReference w:type="default" r:id="rId19"/>
      <w:pgSz w:w="11907" w:h="16840" w:code="9"/>
      <w:pgMar w:top="851" w:right="1134" w:bottom="306" w:left="1134" w:header="142" w:footer="4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873" w:rsidRDefault="008D5873">
      <w:r>
        <w:separator/>
      </w:r>
    </w:p>
  </w:endnote>
  <w:endnote w:type="continuationSeparator" w:id="0">
    <w:p w:rsidR="008D5873" w:rsidRDefault="008D5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060" w:rsidRDefault="00064060" w:rsidP="00064060">
    <w:pPr>
      <w:pStyle w:val="Fuzeile"/>
      <w:jc w:val="center"/>
      <w:rPr>
        <w:rFonts w:ascii="Arial" w:hAnsi="Arial" w:cs="Arial"/>
        <w:sz w:val="18"/>
        <w:szCs w:val="18"/>
      </w:rPr>
    </w:pPr>
  </w:p>
  <w:p w:rsidR="00064060" w:rsidRDefault="00064060" w:rsidP="00064060">
    <w:pPr>
      <w:pStyle w:val="Fuzeile"/>
      <w:jc w:val="center"/>
      <w:rPr>
        <w:rFonts w:ascii="Arial" w:hAnsi="Arial" w:cs="Arial"/>
        <w:sz w:val="18"/>
        <w:szCs w:val="18"/>
      </w:rPr>
    </w:pPr>
  </w:p>
  <w:p w:rsidR="00064060" w:rsidRPr="00967A90" w:rsidRDefault="00064060" w:rsidP="00064060">
    <w:pPr>
      <w:pStyle w:val="Fuzeile"/>
      <w:jc w:val="center"/>
      <w:rPr>
        <w:rFonts w:ascii="Arial" w:hAnsi="Arial" w:cs="Arial"/>
        <w:sz w:val="18"/>
        <w:szCs w:val="18"/>
      </w:rPr>
    </w:pPr>
    <w:r w:rsidRPr="00967A90">
      <w:rPr>
        <w:rFonts w:ascii="Arial" w:hAnsi="Arial" w:cs="Arial"/>
        <w:sz w:val="18"/>
        <w:szCs w:val="18"/>
      </w:rPr>
      <w:t>Rheinhessenwein e.V., Otto-Lilienthal-Straße 4, 55232 Alzey</w:t>
    </w:r>
  </w:p>
  <w:p w:rsidR="00064060" w:rsidRPr="00967A90" w:rsidRDefault="00064060" w:rsidP="00064060">
    <w:pPr>
      <w:pStyle w:val="Fuzeile"/>
      <w:jc w:val="center"/>
      <w:rPr>
        <w:rFonts w:ascii="Arial" w:hAnsi="Arial" w:cs="Arial"/>
        <w:sz w:val="18"/>
        <w:szCs w:val="18"/>
      </w:rPr>
    </w:pPr>
    <w:r w:rsidRPr="00967A90">
      <w:rPr>
        <w:rFonts w:ascii="Arial" w:hAnsi="Arial" w:cs="Arial"/>
        <w:sz w:val="18"/>
        <w:szCs w:val="18"/>
      </w:rPr>
      <w:t xml:space="preserve">Telefon 0 67 31/95 10 74-0 </w:t>
    </w:r>
    <w:r w:rsidRPr="00967A90">
      <w:rPr>
        <w:rFonts w:ascii="Arial" w:hAnsi="Arial" w:cs="Arial"/>
        <w:sz w:val="18"/>
        <w:szCs w:val="18"/>
        <w:vertAlign w:val="superscript"/>
      </w:rPr>
      <w:t xml:space="preserve">. </w:t>
    </w:r>
    <w:r w:rsidRPr="00967A90">
      <w:rPr>
        <w:rFonts w:ascii="Arial" w:hAnsi="Arial" w:cs="Arial"/>
        <w:sz w:val="18"/>
        <w:szCs w:val="18"/>
      </w:rPr>
      <w:t>Telefax 0 67 31/95 10 74 99</w:t>
    </w:r>
  </w:p>
  <w:p w:rsidR="00064060" w:rsidRDefault="00064060" w:rsidP="00064060">
    <w:pPr>
      <w:pStyle w:val="Fuzeile"/>
      <w:jc w:val="center"/>
    </w:pPr>
    <w:r w:rsidRPr="00967A90">
      <w:rPr>
        <w:rFonts w:ascii="Arial" w:hAnsi="Arial" w:cs="Arial"/>
        <w:sz w:val="18"/>
        <w:szCs w:val="18"/>
      </w:rPr>
      <w:t xml:space="preserve">Internet: www.rheinhessenwein.de </w:t>
    </w:r>
    <w:r w:rsidRPr="00967A90">
      <w:rPr>
        <w:rFonts w:ascii="Arial" w:hAnsi="Arial" w:cs="Arial"/>
        <w:sz w:val="18"/>
        <w:szCs w:val="18"/>
        <w:vertAlign w:val="superscript"/>
      </w:rPr>
      <w:t>.</w:t>
    </w:r>
    <w:r w:rsidRPr="00967A90">
      <w:rPr>
        <w:rFonts w:ascii="Arial" w:hAnsi="Arial" w:cs="Arial"/>
        <w:sz w:val="18"/>
        <w:szCs w:val="18"/>
      </w:rPr>
      <w:t xml:space="preserve"> E-Mail: </w:t>
    </w:r>
    <w:hyperlink r:id="rId1" w:history="1">
      <w:r w:rsidRPr="00967A90">
        <w:rPr>
          <w:rStyle w:val="Hyperlink"/>
          <w:rFonts w:ascii="Arial" w:hAnsi="Arial" w:cs="Arial"/>
          <w:color w:val="auto"/>
          <w:sz w:val="18"/>
          <w:szCs w:val="18"/>
        </w:rPr>
        <w:t>info@rheinhessenwein.de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873" w:rsidRDefault="008D5873">
      <w:r>
        <w:separator/>
      </w:r>
    </w:p>
  </w:footnote>
  <w:footnote w:type="continuationSeparator" w:id="0">
    <w:p w:rsidR="008D5873" w:rsidRDefault="008D58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26D" w:rsidRPr="00BC13B9" w:rsidRDefault="0040245C" w:rsidP="008E4A2F">
    <w:pPr>
      <w:spacing w:line="288" w:lineRule="auto"/>
      <w:jc w:val="center"/>
    </w:pPr>
    <w:r>
      <w:rPr>
        <w:noProof/>
        <w:sz w:val="44"/>
        <w:szCs w:val="44"/>
      </w:rPr>
      <w:drawing>
        <wp:inline distT="0" distB="0" distL="0" distR="0" wp14:anchorId="63BCF04B" wp14:editId="625B5791">
          <wp:extent cx="2238375" cy="1419225"/>
          <wp:effectExtent l="0" t="0" r="9525" b="9525"/>
          <wp:docPr id="1" name="Bild 1" descr="RZWeinZentrie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ZWeinZentrie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8375" cy="1419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F526D" w:rsidRPr="00446EF7" w:rsidRDefault="00BF526D" w:rsidP="00BF526D">
    <w:pPr>
      <w:rPr>
        <w:rFonts w:ascii="Times" w:hAnsi="Times"/>
        <w:sz w:val="14"/>
        <w:szCs w:val="14"/>
      </w:rPr>
    </w:pPr>
  </w:p>
  <w:p w:rsidR="0011269F" w:rsidRPr="0011269F" w:rsidRDefault="008E4A2F" w:rsidP="0011269F">
    <w:pPr>
      <w:pStyle w:val="Kopfzeile"/>
      <w:rPr>
        <w:rFonts w:ascii="Arial" w:hAnsi="Arial" w:cs="Arial"/>
      </w:rPr>
    </w:pPr>
    <w:r>
      <w:rPr>
        <w:rFonts w:ascii="Arial" w:hAnsi="Arial" w:cs="Arial"/>
      </w:rPr>
      <w:tab/>
    </w:r>
    <w:r w:rsidR="0011269F" w:rsidRPr="0011269F">
      <w:rPr>
        <w:rFonts w:ascii="Arial" w:hAnsi="Arial" w:cs="Arial"/>
        <w:bdr w:val="single" w:sz="4" w:space="0" w:color="auto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95E96"/>
    <w:multiLevelType w:val="hybridMultilevel"/>
    <w:tmpl w:val="B2D406B0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oNotHyphenateCaps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873"/>
    <w:rsid w:val="00007B7A"/>
    <w:rsid w:val="00013885"/>
    <w:rsid w:val="00017082"/>
    <w:rsid w:val="00036EB7"/>
    <w:rsid w:val="00037902"/>
    <w:rsid w:val="00047CA2"/>
    <w:rsid w:val="000503B6"/>
    <w:rsid w:val="00056F6F"/>
    <w:rsid w:val="00064060"/>
    <w:rsid w:val="000A19D1"/>
    <w:rsid w:val="000B215F"/>
    <w:rsid w:val="000C5744"/>
    <w:rsid w:val="000F5AEF"/>
    <w:rsid w:val="000F636E"/>
    <w:rsid w:val="00103FE2"/>
    <w:rsid w:val="0011269F"/>
    <w:rsid w:val="0013412C"/>
    <w:rsid w:val="00137199"/>
    <w:rsid w:val="001864D8"/>
    <w:rsid w:val="0019087C"/>
    <w:rsid w:val="001A049A"/>
    <w:rsid w:val="001A7D0E"/>
    <w:rsid w:val="001B69F0"/>
    <w:rsid w:val="001D348D"/>
    <w:rsid w:val="001D70FE"/>
    <w:rsid w:val="00211B0F"/>
    <w:rsid w:val="0022335E"/>
    <w:rsid w:val="002306B2"/>
    <w:rsid w:val="00232031"/>
    <w:rsid w:val="00232091"/>
    <w:rsid w:val="00246867"/>
    <w:rsid w:val="002651E9"/>
    <w:rsid w:val="002D7D94"/>
    <w:rsid w:val="00303E55"/>
    <w:rsid w:val="0033456F"/>
    <w:rsid w:val="00340C3E"/>
    <w:rsid w:val="00350462"/>
    <w:rsid w:val="003A26CC"/>
    <w:rsid w:val="003C09EB"/>
    <w:rsid w:val="003C6812"/>
    <w:rsid w:val="004008D2"/>
    <w:rsid w:val="0040245C"/>
    <w:rsid w:val="00410EE4"/>
    <w:rsid w:val="004213A2"/>
    <w:rsid w:val="00432B73"/>
    <w:rsid w:val="00433A8F"/>
    <w:rsid w:val="00436E4E"/>
    <w:rsid w:val="00440FDF"/>
    <w:rsid w:val="00446EF7"/>
    <w:rsid w:val="00452F76"/>
    <w:rsid w:val="00453652"/>
    <w:rsid w:val="004673B8"/>
    <w:rsid w:val="00470A62"/>
    <w:rsid w:val="00491564"/>
    <w:rsid w:val="00496A2C"/>
    <w:rsid w:val="004B6EEA"/>
    <w:rsid w:val="004C1DBE"/>
    <w:rsid w:val="004E4AD1"/>
    <w:rsid w:val="004F6FA8"/>
    <w:rsid w:val="00500B6B"/>
    <w:rsid w:val="00515D92"/>
    <w:rsid w:val="00527EC9"/>
    <w:rsid w:val="00564D0D"/>
    <w:rsid w:val="00564F10"/>
    <w:rsid w:val="00576993"/>
    <w:rsid w:val="00584835"/>
    <w:rsid w:val="0059197F"/>
    <w:rsid w:val="00594480"/>
    <w:rsid w:val="005A0AB9"/>
    <w:rsid w:val="005C1695"/>
    <w:rsid w:val="005D7E02"/>
    <w:rsid w:val="00620931"/>
    <w:rsid w:val="006235FC"/>
    <w:rsid w:val="00626D66"/>
    <w:rsid w:val="0063289F"/>
    <w:rsid w:val="006551C5"/>
    <w:rsid w:val="00661FC4"/>
    <w:rsid w:val="00672DD8"/>
    <w:rsid w:val="006764F6"/>
    <w:rsid w:val="006A069A"/>
    <w:rsid w:val="006A0E25"/>
    <w:rsid w:val="006A4671"/>
    <w:rsid w:val="006A4B48"/>
    <w:rsid w:val="006A5464"/>
    <w:rsid w:val="006B699C"/>
    <w:rsid w:val="006C266E"/>
    <w:rsid w:val="006D4587"/>
    <w:rsid w:val="006D5870"/>
    <w:rsid w:val="006E0B18"/>
    <w:rsid w:val="006F0849"/>
    <w:rsid w:val="00742355"/>
    <w:rsid w:val="007924F8"/>
    <w:rsid w:val="007B1A45"/>
    <w:rsid w:val="007C0B89"/>
    <w:rsid w:val="007C2E98"/>
    <w:rsid w:val="007D1DE8"/>
    <w:rsid w:val="0080485D"/>
    <w:rsid w:val="00812B18"/>
    <w:rsid w:val="00826DE5"/>
    <w:rsid w:val="00826F8D"/>
    <w:rsid w:val="008543CD"/>
    <w:rsid w:val="008D5873"/>
    <w:rsid w:val="008E4A2F"/>
    <w:rsid w:val="008E5423"/>
    <w:rsid w:val="008E5E47"/>
    <w:rsid w:val="008F58C0"/>
    <w:rsid w:val="008F5DBD"/>
    <w:rsid w:val="00902E79"/>
    <w:rsid w:val="009062C6"/>
    <w:rsid w:val="00952D14"/>
    <w:rsid w:val="00956129"/>
    <w:rsid w:val="00967A90"/>
    <w:rsid w:val="009863E9"/>
    <w:rsid w:val="009915A1"/>
    <w:rsid w:val="009B7E91"/>
    <w:rsid w:val="009E4B9A"/>
    <w:rsid w:val="009F71E1"/>
    <w:rsid w:val="00A23B17"/>
    <w:rsid w:val="00A2740D"/>
    <w:rsid w:val="00A52A1B"/>
    <w:rsid w:val="00A72A9F"/>
    <w:rsid w:val="00A734C0"/>
    <w:rsid w:val="00B00830"/>
    <w:rsid w:val="00B112AE"/>
    <w:rsid w:val="00B17BD4"/>
    <w:rsid w:val="00B46EC8"/>
    <w:rsid w:val="00B51BBF"/>
    <w:rsid w:val="00B51FAC"/>
    <w:rsid w:val="00BA2183"/>
    <w:rsid w:val="00BA764B"/>
    <w:rsid w:val="00BC13B9"/>
    <w:rsid w:val="00BC41E9"/>
    <w:rsid w:val="00BF469D"/>
    <w:rsid w:val="00BF526D"/>
    <w:rsid w:val="00C10F89"/>
    <w:rsid w:val="00C24C81"/>
    <w:rsid w:val="00C60BB9"/>
    <w:rsid w:val="00C6288F"/>
    <w:rsid w:val="00C73642"/>
    <w:rsid w:val="00CB7FBF"/>
    <w:rsid w:val="00CC6EB1"/>
    <w:rsid w:val="00CD3512"/>
    <w:rsid w:val="00CF5952"/>
    <w:rsid w:val="00D0654A"/>
    <w:rsid w:val="00D25244"/>
    <w:rsid w:val="00D524DC"/>
    <w:rsid w:val="00D93231"/>
    <w:rsid w:val="00DA0ACD"/>
    <w:rsid w:val="00DC3981"/>
    <w:rsid w:val="00DD4171"/>
    <w:rsid w:val="00DE31F6"/>
    <w:rsid w:val="00DF77A0"/>
    <w:rsid w:val="00DF7FAD"/>
    <w:rsid w:val="00E13355"/>
    <w:rsid w:val="00E1569D"/>
    <w:rsid w:val="00E17DCF"/>
    <w:rsid w:val="00E43D29"/>
    <w:rsid w:val="00E5244E"/>
    <w:rsid w:val="00E7060A"/>
    <w:rsid w:val="00E844A1"/>
    <w:rsid w:val="00EC659D"/>
    <w:rsid w:val="00EE1A25"/>
    <w:rsid w:val="00EF4797"/>
    <w:rsid w:val="00F05EE4"/>
    <w:rsid w:val="00F356C4"/>
    <w:rsid w:val="00F70DC3"/>
    <w:rsid w:val="00F751E4"/>
    <w:rsid w:val="00F80DE4"/>
    <w:rsid w:val="00F840F8"/>
    <w:rsid w:val="00F91194"/>
    <w:rsid w:val="00FC5763"/>
    <w:rsid w:val="00FE7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10EE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E5244E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rsid w:val="00E5244E"/>
    <w:pPr>
      <w:tabs>
        <w:tab w:val="center" w:pos="4536"/>
        <w:tab w:val="right" w:pos="9072"/>
      </w:tabs>
    </w:pPr>
  </w:style>
  <w:style w:type="character" w:styleId="Hyperlink">
    <w:name w:val="Hyperlink"/>
    <w:rsid w:val="00661FC4"/>
    <w:rPr>
      <w:color w:val="0000FF"/>
      <w:u w:val="single"/>
    </w:rPr>
  </w:style>
  <w:style w:type="paragraph" w:styleId="Sprechblasentext">
    <w:name w:val="Balloon Text"/>
    <w:basedOn w:val="Standard"/>
    <w:semiHidden/>
    <w:rsid w:val="008E5E47"/>
    <w:rPr>
      <w:rFonts w:ascii="Tahoma" w:hAnsi="Tahoma" w:cs="Tahoma"/>
      <w:sz w:val="16"/>
      <w:szCs w:val="16"/>
    </w:rPr>
  </w:style>
  <w:style w:type="character" w:styleId="BesuchterHyperlink">
    <w:name w:val="FollowedHyperlink"/>
    <w:rsid w:val="001864D8"/>
    <w:rPr>
      <w:color w:val="800080"/>
      <w:u w:val="single"/>
    </w:rPr>
  </w:style>
  <w:style w:type="paragraph" w:customStyle="1" w:styleId="fliess">
    <w:name w:val="fliess"/>
    <w:basedOn w:val="Standard"/>
    <w:rsid w:val="0019087C"/>
    <w:pPr>
      <w:spacing w:before="100" w:beforeAutospacing="1" w:after="100" w:afterAutospacing="1" w:line="220" w:lineRule="atLeast"/>
    </w:pPr>
    <w:rPr>
      <w:rFonts w:ascii="Arial" w:hAnsi="Arial" w:cs="Arial"/>
      <w:color w:val="575757"/>
      <w:sz w:val="18"/>
      <w:szCs w:val="18"/>
    </w:rPr>
  </w:style>
  <w:style w:type="paragraph" w:styleId="Dokumentstruktur">
    <w:name w:val="Document Map"/>
    <w:basedOn w:val="Standard"/>
    <w:semiHidden/>
    <w:rsid w:val="00967A90"/>
    <w:pPr>
      <w:shd w:val="clear" w:color="auto" w:fill="000080"/>
    </w:pPr>
    <w:rPr>
      <w:rFonts w:ascii="Tahoma" w:hAnsi="Tahoma" w:cs="Tahoma"/>
    </w:rPr>
  </w:style>
  <w:style w:type="paragraph" w:styleId="Textkrper">
    <w:name w:val="Body Text"/>
    <w:basedOn w:val="Standard"/>
    <w:rsid w:val="00303E55"/>
    <w:pPr>
      <w:autoSpaceDE w:val="0"/>
      <w:autoSpaceDN w:val="0"/>
      <w:adjustRightInd w:val="0"/>
    </w:pPr>
    <w:rPr>
      <w:rFonts w:ascii="Lucida Sans Unicode" w:hAnsi="Lucida Sans Unicode" w:cs="Lucida Sans Unicode"/>
    </w:rPr>
  </w:style>
  <w:style w:type="character" w:customStyle="1" w:styleId="FuzeileZchn">
    <w:name w:val="Fußzeile Zchn"/>
    <w:basedOn w:val="Absatz-Standardschriftart"/>
    <w:link w:val="Fuzeile"/>
    <w:uiPriority w:val="99"/>
    <w:rsid w:val="000640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10EE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E5244E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rsid w:val="00E5244E"/>
    <w:pPr>
      <w:tabs>
        <w:tab w:val="center" w:pos="4536"/>
        <w:tab w:val="right" w:pos="9072"/>
      </w:tabs>
    </w:pPr>
  </w:style>
  <w:style w:type="character" w:styleId="Hyperlink">
    <w:name w:val="Hyperlink"/>
    <w:rsid w:val="00661FC4"/>
    <w:rPr>
      <w:color w:val="0000FF"/>
      <w:u w:val="single"/>
    </w:rPr>
  </w:style>
  <w:style w:type="paragraph" w:styleId="Sprechblasentext">
    <w:name w:val="Balloon Text"/>
    <w:basedOn w:val="Standard"/>
    <w:semiHidden/>
    <w:rsid w:val="008E5E47"/>
    <w:rPr>
      <w:rFonts w:ascii="Tahoma" w:hAnsi="Tahoma" w:cs="Tahoma"/>
      <w:sz w:val="16"/>
      <w:szCs w:val="16"/>
    </w:rPr>
  </w:style>
  <w:style w:type="character" w:styleId="BesuchterHyperlink">
    <w:name w:val="FollowedHyperlink"/>
    <w:rsid w:val="001864D8"/>
    <w:rPr>
      <w:color w:val="800080"/>
      <w:u w:val="single"/>
    </w:rPr>
  </w:style>
  <w:style w:type="paragraph" w:customStyle="1" w:styleId="fliess">
    <w:name w:val="fliess"/>
    <w:basedOn w:val="Standard"/>
    <w:rsid w:val="0019087C"/>
    <w:pPr>
      <w:spacing w:before="100" w:beforeAutospacing="1" w:after="100" w:afterAutospacing="1" w:line="220" w:lineRule="atLeast"/>
    </w:pPr>
    <w:rPr>
      <w:rFonts w:ascii="Arial" w:hAnsi="Arial" w:cs="Arial"/>
      <w:color w:val="575757"/>
      <w:sz w:val="18"/>
      <w:szCs w:val="18"/>
    </w:rPr>
  </w:style>
  <w:style w:type="paragraph" w:styleId="Dokumentstruktur">
    <w:name w:val="Document Map"/>
    <w:basedOn w:val="Standard"/>
    <w:semiHidden/>
    <w:rsid w:val="00967A90"/>
    <w:pPr>
      <w:shd w:val="clear" w:color="auto" w:fill="000080"/>
    </w:pPr>
    <w:rPr>
      <w:rFonts w:ascii="Tahoma" w:hAnsi="Tahoma" w:cs="Tahoma"/>
    </w:rPr>
  </w:style>
  <w:style w:type="paragraph" w:styleId="Textkrper">
    <w:name w:val="Body Text"/>
    <w:basedOn w:val="Standard"/>
    <w:rsid w:val="00303E55"/>
    <w:pPr>
      <w:autoSpaceDE w:val="0"/>
      <w:autoSpaceDN w:val="0"/>
      <w:adjustRightInd w:val="0"/>
    </w:pPr>
    <w:rPr>
      <w:rFonts w:ascii="Lucida Sans Unicode" w:hAnsi="Lucida Sans Unicode" w:cs="Lucida Sans Unicode"/>
    </w:rPr>
  </w:style>
  <w:style w:type="character" w:customStyle="1" w:styleId="FuzeileZchn">
    <w:name w:val="Fußzeile Zchn"/>
    <w:basedOn w:val="Absatz-Standardschriftart"/>
    <w:link w:val="Fuzeile"/>
    <w:uiPriority w:val="99"/>
    <w:rsid w:val="000640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99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imone.renth-queins@rheinhessenwein.de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ecovin.de/wissen/biodiversity" TargetMode="External"/><Relationship Id="rId17" Type="http://schemas.openxmlformats.org/officeDocument/2006/relationships/hyperlink" Target="mailto:R.Dejas@ecovin.de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HenkWierenga@beutech.n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hyperlink" Target="mailto:Hans-joachim.duch@bayer.com" TargetMode="External"/><Relationship Id="rId10" Type="http://schemas.openxmlformats.org/officeDocument/2006/relationships/image" Target="media/image2.jpg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norbert.breier@dlr.rlp.de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rheinhessenwein.d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B01B53-C007-4F0A-B941-83CF51052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554</Words>
  <Characters>4392</Characters>
  <Application>Microsoft Office Word</Application>
  <DocSecurity>0</DocSecurity>
  <Lines>36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Rheinhessenwein e.V.</Company>
  <LinksUpToDate>false</LinksUpToDate>
  <CharactersWithSpaces>4937</CharactersWithSpaces>
  <SharedDoc>false</SharedDoc>
  <HLinks>
    <vt:vector size="6" baseType="variant">
      <vt:variant>
        <vt:i4>458789</vt:i4>
      </vt:variant>
      <vt:variant>
        <vt:i4>0</vt:i4>
      </vt:variant>
      <vt:variant>
        <vt:i4>0</vt:i4>
      </vt:variant>
      <vt:variant>
        <vt:i4>5</vt:i4>
      </vt:variant>
      <vt:variant>
        <vt:lpwstr>mailto:info@rheinhessenwein.de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Sonja Ostermayer</dc:creator>
  <cp:lastModifiedBy>Sonja Ostermayer</cp:lastModifiedBy>
  <cp:revision>3</cp:revision>
  <cp:lastPrinted>2016-01-18T13:32:00Z</cp:lastPrinted>
  <dcterms:created xsi:type="dcterms:W3CDTF">2016-01-18T12:46:00Z</dcterms:created>
  <dcterms:modified xsi:type="dcterms:W3CDTF">2016-01-18T13:32:00Z</dcterms:modified>
</cp:coreProperties>
</file>